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094" w:rsidRDefault="00FA37CA" w:rsidP="00504094">
      <w:pPr>
        <w:spacing w:after="120"/>
        <w:jc w:val="center"/>
        <w:rPr>
          <w:rFonts w:ascii="Arial" w:hAnsi="Arial" w:cs="Arial"/>
          <w:b/>
          <w:sz w:val="28"/>
          <w:szCs w:val="28"/>
        </w:rPr>
      </w:pPr>
      <w:r>
        <w:rPr>
          <w:rFonts w:ascii="Arial" w:hAnsi="Arial" w:cs="Arial"/>
          <w:b/>
          <w:sz w:val="28"/>
          <w:szCs w:val="28"/>
        </w:rPr>
        <w:t xml:space="preserve">Association </w:t>
      </w:r>
      <w:r w:rsidR="001D0719">
        <w:rPr>
          <w:rFonts w:ascii="Arial" w:hAnsi="Arial" w:cs="Arial"/>
          <w:b/>
          <w:sz w:val="28"/>
          <w:szCs w:val="28"/>
        </w:rPr>
        <w:t>Départementale des Médecins Libéraux pour la régulation médicale et la permanence des soins ambulatoires</w:t>
      </w:r>
    </w:p>
    <w:p w:rsidR="00FA37CA" w:rsidRPr="001F763D" w:rsidRDefault="00FA37CA" w:rsidP="00504094">
      <w:pPr>
        <w:jc w:val="center"/>
        <w:rPr>
          <w:rFonts w:ascii="Arial" w:hAnsi="Arial" w:cs="Arial"/>
          <w:b/>
          <w:sz w:val="28"/>
          <w:szCs w:val="28"/>
        </w:rPr>
      </w:pPr>
    </w:p>
    <w:p w:rsidR="00FA37CA" w:rsidRPr="001F763D" w:rsidRDefault="00FA37CA" w:rsidP="00FA37CA">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1F763D">
        <w:rPr>
          <w:rFonts w:ascii="Arial" w:hAnsi="Arial" w:cs="Arial"/>
          <w:sz w:val="28"/>
          <w:szCs w:val="28"/>
        </w:rPr>
        <w:t>STATUTS</w:t>
      </w:r>
    </w:p>
    <w:p w:rsidR="00FA37CA" w:rsidRDefault="00FA37CA" w:rsidP="00FA37CA">
      <w:pPr>
        <w:rPr>
          <w:rFonts w:ascii="Arial" w:hAnsi="Arial" w:cs="Arial"/>
        </w:rPr>
      </w:pPr>
      <w:r w:rsidRPr="006F6833">
        <w:rPr>
          <w:rFonts w:ascii="Arial" w:hAnsi="Arial" w:cs="Arial"/>
          <w:b/>
        </w:rPr>
        <w:t>Préambule</w:t>
      </w:r>
      <w:r>
        <w:rPr>
          <w:rFonts w:ascii="Arial" w:hAnsi="Arial" w:cs="Arial"/>
        </w:rPr>
        <w:t xml:space="preserve">, </w:t>
      </w:r>
    </w:p>
    <w:p w:rsidR="00FA37CA" w:rsidRDefault="00FA37CA" w:rsidP="00FA37CA">
      <w:pPr>
        <w:jc w:val="both"/>
        <w:rPr>
          <w:rFonts w:ascii="Arial" w:hAnsi="Arial" w:cs="Arial"/>
        </w:rPr>
      </w:pPr>
      <w:r>
        <w:rPr>
          <w:rFonts w:ascii="Arial" w:hAnsi="Arial" w:cs="Arial"/>
        </w:rPr>
        <w:t>Conformément à l’article R 6315-6</w:t>
      </w:r>
      <w:r w:rsidR="006F6833">
        <w:rPr>
          <w:rFonts w:ascii="Arial" w:hAnsi="Arial" w:cs="Arial"/>
        </w:rPr>
        <w:t xml:space="preserve"> du Code de la Santé Publique, </w:t>
      </w:r>
      <w:r>
        <w:rPr>
          <w:rFonts w:ascii="Arial" w:hAnsi="Arial" w:cs="Arial"/>
        </w:rPr>
        <w:t xml:space="preserve">l’Agence régionale de santé </w:t>
      </w:r>
      <w:r w:rsidR="005A043B">
        <w:rPr>
          <w:rFonts w:ascii="Arial" w:hAnsi="Arial" w:cs="Arial"/>
        </w:rPr>
        <w:t>a publié</w:t>
      </w:r>
      <w:r>
        <w:rPr>
          <w:rFonts w:ascii="Arial" w:hAnsi="Arial" w:cs="Arial"/>
        </w:rPr>
        <w:t xml:space="preserve"> </w:t>
      </w:r>
      <w:r w:rsidR="005A043B">
        <w:rPr>
          <w:rFonts w:ascii="Arial" w:hAnsi="Arial" w:cs="Arial"/>
        </w:rPr>
        <w:t xml:space="preserve">le </w:t>
      </w:r>
      <w:r w:rsidR="00927DDC">
        <w:rPr>
          <w:rFonts w:ascii="Arial" w:hAnsi="Arial" w:cs="Arial"/>
        </w:rPr>
        <w:t>27 septembre</w:t>
      </w:r>
      <w:r>
        <w:rPr>
          <w:rFonts w:ascii="Arial" w:hAnsi="Arial" w:cs="Arial"/>
        </w:rPr>
        <w:t xml:space="preserve"> 2012 le cahier des charges opposable de la Permanence Des Soins Ambulatoires (PDSA) en Ile-de-France et ses déclinaisons départementales. </w:t>
      </w:r>
    </w:p>
    <w:p w:rsidR="005A043B" w:rsidRDefault="00FA37CA" w:rsidP="00504094">
      <w:pPr>
        <w:jc w:val="both"/>
        <w:rPr>
          <w:rFonts w:ascii="Arial" w:hAnsi="Arial" w:cs="Arial"/>
        </w:rPr>
      </w:pPr>
      <w:r>
        <w:rPr>
          <w:rFonts w:ascii="Arial" w:hAnsi="Arial" w:cs="Arial"/>
        </w:rPr>
        <w:t>Ce cahier des charges prévoit la création d’une Association départementale des médecins libéraux ayant pour objet la déclinaison et mise en œuvre locale du cahier des charges pour ce qui est de la participation des médecins libéraux aux dispositifs de permanence des soins notamment dans le c</w:t>
      </w:r>
      <w:r w:rsidR="00872BA8">
        <w:rPr>
          <w:rFonts w:ascii="Arial" w:hAnsi="Arial" w:cs="Arial"/>
        </w:rPr>
        <w:t>adre de la régulation médicale.</w:t>
      </w:r>
      <w:r>
        <w:rPr>
          <w:rFonts w:ascii="Arial" w:hAnsi="Arial" w:cs="Arial"/>
        </w:rPr>
        <w:t xml:space="preserve"> Les statuts type de l’Association sont annexés </w:t>
      </w:r>
      <w:r w:rsidR="006B7E51">
        <w:rPr>
          <w:rFonts w:ascii="Arial" w:hAnsi="Arial" w:cs="Arial"/>
        </w:rPr>
        <w:t>au cahier des charges opposable</w:t>
      </w:r>
      <w:r>
        <w:rPr>
          <w:rFonts w:ascii="Arial" w:hAnsi="Arial" w:cs="Arial"/>
        </w:rPr>
        <w:t xml:space="preserve"> et ont servi de base à la </w:t>
      </w:r>
      <w:r w:rsidR="005A043B">
        <w:rPr>
          <w:rFonts w:ascii="Arial" w:hAnsi="Arial" w:cs="Arial"/>
        </w:rPr>
        <w:t>rédaction des présents statuts.</w:t>
      </w:r>
    </w:p>
    <w:p w:rsidR="00927DDC" w:rsidRPr="00212BC4" w:rsidRDefault="00927DDC" w:rsidP="005A043B">
      <w:pPr>
        <w:pStyle w:val="Default"/>
        <w:jc w:val="both"/>
        <w:rPr>
          <w:rFonts w:ascii="Arial" w:hAnsi="Arial" w:cs="Arial"/>
          <w:sz w:val="22"/>
          <w:szCs w:val="22"/>
        </w:rPr>
      </w:pPr>
    </w:p>
    <w:p w:rsidR="004051B3" w:rsidRDefault="005A043B" w:rsidP="005A043B">
      <w:pPr>
        <w:pStyle w:val="Default"/>
        <w:jc w:val="both"/>
        <w:rPr>
          <w:rFonts w:ascii="Arial" w:hAnsi="Arial" w:cs="Arial"/>
          <w:sz w:val="22"/>
          <w:szCs w:val="22"/>
        </w:rPr>
      </w:pPr>
      <w:r w:rsidRPr="00212BC4">
        <w:rPr>
          <w:rFonts w:ascii="Arial" w:hAnsi="Arial" w:cs="Arial"/>
          <w:sz w:val="22"/>
          <w:szCs w:val="22"/>
        </w:rPr>
        <w:t>La création de cette Association s’inscrit dans la reprise et le respect des organisations locales préexistantes</w:t>
      </w:r>
      <w:r w:rsidR="00E0295C">
        <w:rPr>
          <w:rFonts w:ascii="Arial" w:hAnsi="Arial" w:cs="Arial"/>
          <w:sz w:val="22"/>
          <w:szCs w:val="22"/>
        </w:rPr>
        <w:t>.</w:t>
      </w:r>
    </w:p>
    <w:p w:rsidR="004051B3" w:rsidRDefault="004051B3" w:rsidP="005A043B">
      <w:pPr>
        <w:pStyle w:val="Default"/>
        <w:jc w:val="both"/>
        <w:rPr>
          <w:rFonts w:ascii="Arial" w:hAnsi="Arial" w:cs="Arial"/>
          <w:sz w:val="22"/>
          <w:szCs w:val="22"/>
        </w:rPr>
      </w:pPr>
    </w:p>
    <w:p w:rsidR="005A043B" w:rsidRPr="00212BC4" w:rsidRDefault="004051B3" w:rsidP="005A043B">
      <w:pPr>
        <w:pStyle w:val="Default"/>
        <w:jc w:val="both"/>
        <w:rPr>
          <w:rFonts w:ascii="Arial" w:hAnsi="Arial" w:cs="Arial"/>
          <w:sz w:val="22"/>
          <w:szCs w:val="22"/>
        </w:rPr>
      </w:pPr>
      <w:r>
        <w:rPr>
          <w:rFonts w:ascii="Arial" w:hAnsi="Arial" w:cs="Arial"/>
          <w:sz w:val="22"/>
          <w:szCs w:val="22"/>
        </w:rPr>
        <w:t>Afin d’être en conformité avec les nouvelles exigences réglementaires, l’Association départementale pour la régulation médicale et la PDSA des Yvelines a décidé de se doter d</w:t>
      </w:r>
      <w:r w:rsidR="005A043B" w:rsidRPr="00212BC4">
        <w:rPr>
          <w:rFonts w:ascii="Arial" w:hAnsi="Arial" w:cs="Arial"/>
          <w:sz w:val="22"/>
          <w:szCs w:val="22"/>
        </w:rPr>
        <w:t>es présents statuts</w:t>
      </w:r>
      <w:r w:rsidR="002B56F2">
        <w:rPr>
          <w:rFonts w:ascii="Arial" w:hAnsi="Arial" w:cs="Arial"/>
          <w:sz w:val="22"/>
          <w:szCs w:val="22"/>
        </w:rPr>
        <w:t>, sachant que ceux-ci</w:t>
      </w:r>
      <w:r w:rsidR="005A043B" w:rsidRPr="00212BC4">
        <w:rPr>
          <w:rFonts w:ascii="Arial" w:hAnsi="Arial" w:cs="Arial"/>
          <w:sz w:val="22"/>
          <w:szCs w:val="22"/>
        </w:rPr>
        <w:t xml:space="preserve"> s</w:t>
      </w:r>
      <w:r w:rsidR="002B56F2">
        <w:rPr>
          <w:rFonts w:ascii="Arial" w:hAnsi="Arial" w:cs="Arial"/>
          <w:sz w:val="22"/>
          <w:szCs w:val="22"/>
        </w:rPr>
        <w:t>er</w:t>
      </w:r>
      <w:r w:rsidR="005A043B" w:rsidRPr="00212BC4">
        <w:rPr>
          <w:rFonts w:ascii="Arial" w:hAnsi="Arial" w:cs="Arial"/>
          <w:sz w:val="22"/>
          <w:szCs w:val="22"/>
        </w:rPr>
        <w:t>ont amenés à être modifié</w:t>
      </w:r>
      <w:r w:rsidR="002B56F2">
        <w:rPr>
          <w:rFonts w:ascii="Arial" w:hAnsi="Arial" w:cs="Arial"/>
          <w:sz w:val="22"/>
          <w:szCs w:val="22"/>
        </w:rPr>
        <w:t>s</w:t>
      </w:r>
      <w:r w:rsidR="005A043B" w:rsidRPr="00212BC4">
        <w:rPr>
          <w:rFonts w:ascii="Arial" w:hAnsi="Arial" w:cs="Arial"/>
          <w:sz w:val="22"/>
          <w:szCs w:val="22"/>
        </w:rPr>
        <w:t xml:space="preserve"> en fonction des évolutions réglementaires notamment des révisions du cahier des charges opposable de la Permanence Des Soins Ambulatoires (PDSA) en Ile-de-France.</w:t>
      </w:r>
    </w:p>
    <w:p w:rsidR="005A043B" w:rsidRPr="00212BC4" w:rsidRDefault="005A043B" w:rsidP="005A043B">
      <w:pPr>
        <w:pStyle w:val="Default"/>
        <w:jc w:val="both"/>
        <w:rPr>
          <w:rFonts w:ascii="Arial" w:hAnsi="Arial" w:cs="Arial"/>
          <w:sz w:val="22"/>
          <w:szCs w:val="22"/>
          <w:u w:val="single"/>
        </w:rPr>
      </w:pPr>
    </w:p>
    <w:p w:rsidR="005A043B" w:rsidRPr="00212BC4" w:rsidRDefault="005A043B" w:rsidP="005A043B">
      <w:pPr>
        <w:pStyle w:val="Default"/>
        <w:jc w:val="both"/>
        <w:rPr>
          <w:rFonts w:ascii="Arial" w:hAnsi="Arial" w:cs="Arial"/>
          <w:b/>
          <w:sz w:val="22"/>
          <w:szCs w:val="22"/>
        </w:rPr>
      </w:pPr>
      <w:r w:rsidRPr="00212BC4">
        <w:rPr>
          <w:rFonts w:ascii="Arial" w:hAnsi="Arial" w:cs="Arial"/>
          <w:b/>
          <w:sz w:val="22"/>
          <w:szCs w:val="22"/>
          <w:u w:val="single"/>
        </w:rPr>
        <w:t xml:space="preserve">Article 1er : Constitution </w:t>
      </w:r>
    </w:p>
    <w:p w:rsidR="005A043B" w:rsidRDefault="005A043B" w:rsidP="005A043B">
      <w:pPr>
        <w:pStyle w:val="Default"/>
        <w:jc w:val="both"/>
        <w:rPr>
          <w:rFonts w:ascii="Arial" w:hAnsi="Arial" w:cs="Arial"/>
          <w:sz w:val="22"/>
          <w:szCs w:val="22"/>
        </w:rPr>
      </w:pPr>
      <w:r w:rsidRPr="00212BC4">
        <w:rPr>
          <w:rFonts w:ascii="Arial" w:hAnsi="Arial" w:cs="Arial"/>
          <w:sz w:val="22"/>
          <w:szCs w:val="22"/>
        </w:rPr>
        <w:t>Il est fondé entre les adhérents aux présents statuts une asso</w:t>
      </w:r>
      <w:r w:rsidR="00212BC4">
        <w:rPr>
          <w:rFonts w:ascii="Arial" w:hAnsi="Arial" w:cs="Arial"/>
          <w:sz w:val="22"/>
          <w:szCs w:val="22"/>
        </w:rPr>
        <w:t>ciation régie par la loi du 1</w:t>
      </w:r>
      <w:r w:rsidR="00212BC4" w:rsidRPr="00212BC4">
        <w:rPr>
          <w:rFonts w:ascii="Arial" w:hAnsi="Arial" w:cs="Arial"/>
          <w:sz w:val="22"/>
          <w:szCs w:val="22"/>
          <w:vertAlign w:val="superscript"/>
        </w:rPr>
        <w:t>er</w:t>
      </w:r>
      <w:r w:rsidR="00212BC4">
        <w:rPr>
          <w:rFonts w:ascii="Arial" w:hAnsi="Arial" w:cs="Arial"/>
          <w:sz w:val="22"/>
          <w:szCs w:val="22"/>
        </w:rPr>
        <w:t> juillet </w:t>
      </w:r>
      <w:r w:rsidRPr="00212BC4">
        <w:rPr>
          <w:rFonts w:ascii="Arial" w:hAnsi="Arial" w:cs="Arial"/>
          <w:sz w:val="22"/>
          <w:szCs w:val="22"/>
        </w:rPr>
        <w:t xml:space="preserve">1901 ayant pour titre : « </w:t>
      </w:r>
      <w:r w:rsidRPr="001D0719">
        <w:rPr>
          <w:rFonts w:ascii="Arial" w:hAnsi="Arial" w:cs="Arial"/>
          <w:sz w:val="22"/>
          <w:szCs w:val="22"/>
        </w:rPr>
        <w:t>Association départementale des médecins libéraux pour la régulation médicale et la permanence des soins ambulatoires de</w:t>
      </w:r>
      <w:r w:rsidR="00212BC4">
        <w:rPr>
          <w:rFonts w:ascii="Arial" w:hAnsi="Arial" w:cs="Arial"/>
          <w:sz w:val="22"/>
          <w:szCs w:val="22"/>
        </w:rPr>
        <w:t>s Yvelines</w:t>
      </w:r>
      <w:r w:rsidRPr="00212BC4">
        <w:rPr>
          <w:rFonts w:ascii="Arial" w:hAnsi="Arial" w:cs="Arial"/>
          <w:sz w:val="22"/>
          <w:szCs w:val="22"/>
        </w:rPr>
        <w:t xml:space="preserve"> »</w:t>
      </w:r>
      <w:r w:rsidR="001D0719">
        <w:rPr>
          <w:rFonts w:ascii="Arial" w:hAnsi="Arial" w:cs="Arial"/>
          <w:sz w:val="22"/>
          <w:szCs w:val="22"/>
        </w:rPr>
        <w:t>.</w:t>
      </w:r>
    </w:p>
    <w:p w:rsidR="00212BC4" w:rsidRDefault="00212BC4" w:rsidP="00504094">
      <w:pPr>
        <w:spacing w:after="0" w:line="240" w:lineRule="auto"/>
        <w:jc w:val="both"/>
        <w:rPr>
          <w:rFonts w:ascii="Arial" w:hAnsi="Arial" w:cs="Arial"/>
        </w:rPr>
      </w:pPr>
    </w:p>
    <w:p w:rsidR="00FA37CA" w:rsidRDefault="00FA37CA" w:rsidP="00504094">
      <w:pPr>
        <w:spacing w:after="0" w:line="240" w:lineRule="auto"/>
        <w:jc w:val="both"/>
        <w:rPr>
          <w:rFonts w:ascii="Arial" w:hAnsi="Arial" w:cs="Arial"/>
        </w:rPr>
      </w:pPr>
      <w:r w:rsidRPr="001F763D">
        <w:rPr>
          <w:rFonts w:ascii="Arial" w:hAnsi="Arial" w:cs="Arial"/>
        </w:rPr>
        <w:t xml:space="preserve">Son Siège Social est situé </w:t>
      </w:r>
      <w:r w:rsidR="00646CF6">
        <w:rPr>
          <w:rFonts w:ascii="Arial" w:hAnsi="Arial" w:cs="Arial"/>
        </w:rPr>
        <w:t>3</w:t>
      </w:r>
      <w:r w:rsidR="00212BC4">
        <w:rPr>
          <w:rFonts w:ascii="Arial" w:hAnsi="Arial" w:cs="Arial"/>
        </w:rPr>
        <w:t xml:space="preserve"> rue de Verdun, Bâtiment </w:t>
      </w:r>
      <w:r w:rsidR="00646CF6">
        <w:rPr>
          <w:rFonts w:ascii="Arial" w:hAnsi="Arial" w:cs="Arial"/>
        </w:rPr>
        <w:t>J</w:t>
      </w:r>
      <w:r w:rsidR="00212BC4">
        <w:rPr>
          <w:rFonts w:ascii="Arial" w:hAnsi="Arial" w:cs="Arial"/>
        </w:rPr>
        <w:t xml:space="preserve"> – 78590 NOISY LE ROI,</w:t>
      </w:r>
    </w:p>
    <w:p w:rsidR="00504094" w:rsidRPr="001F763D" w:rsidRDefault="00504094" w:rsidP="00FA37CA">
      <w:pPr>
        <w:jc w:val="both"/>
        <w:rPr>
          <w:rFonts w:ascii="Arial" w:hAnsi="Arial" w:cs="Arial"/>
        </w:rPr>
      </w:pPr>
      <w:proofErr w:type="gramStart"/>
      <w:r>
        <w:rPr>
          <w:rFonts w:ascii="Arial" w:hAnsi="Arial" w:cs="Arial"/>
        </w:rPr>
        <w:t>et</w:t>
      </w:r>
      <w:proofErr w:type="gramEnd"/>
      <w:r>
        <w:rPr>
          <w:rFonts w:ascii="Arial" w:hAnsi="Arial" w:cs="Arial"/>
        </w:rPr>
        <w:t xml:space="preserve"> pourra être transféré dans les conditions légales en un autre lieu par décision de l’Assemblée Générale.</w:t>
      </w:r>
    </w:p>
    <w:p w:rsidR="00FA37CA" w:rsidRDefault="00504094" w:rsidP="00FA37CA">
      <w:pPr>
        <w:jc w:val="both"/>
        <w:rPr>
          <w:rFonts w:ascii="Arial" w:hAnsi="Arial" w:cs="Arial"/>
          <w:b/>
          <w:u w:val="single"/>
        </w:rPr>
      </w:pPr>
      <w:r>
        <w:rPr>
          <w:rFonts w:ascii="Arial" w:hAnsi="Arial" w:cs="Arial"/>
        </w:rPr>
        <w:t>S</w:t>
      </w:r>
      <w:r w:rsidR="00FA37CA">
        <w:rPr>
          <w:rFonts w:ascii="Arial" w:hAnsi="Arial" w:cs="Arial"/>
        </w:rPr>
        <w:t>a</w:t>
      </w:r>
      <w:r w:rsidR="00FA37CA" w:rsidRPr="001F763D">
        <w:rPr>
          <w:rFonts w:ascii="Arial" w:hAnsi="Arial" w:cs="Arial"/>
        </w:rPr>
        <w:t xml:space="preserve"> durée est illimitée.</w:t>
      </w:r>
    </w:p>
    <w:p w:rsidR="00FA37CA" w:rsidRPr="001F763D" w:rsidRDefault="00FA37CA" w:rsidP="00FA37CA">
      <w:pPr>
        <w:jc w:val="both"/>
        <w:rPr>
          <w:rFonts w:ascii="Arial" w:hAnsi="Arial" w:cs="Arial"/>
        </w:rPr>
      </w:pPr>
      <w:r w:rsidRPr="001F763D">
        <w:rPr>
          <w:rFonts w:ascii="Arial" w:hAnsi="Arial" w:cs="Arial"/>
          <w:b/>
          <w:u w:val="single"/>
        </w:rPr>
        <w:t>Article 2</w:t>
      </w:r>
      <w:r>
        <w:rPr>
          <w:rFonts w:ascii="Arial" w:hAnsi="Arial" w:cs="Arial"/>
          <w:b/>
          <w:u w:val="single"/>
        </w:rPr>
        <w:t xml:space="preserve"> : </w:t>
      </w:r>
      <w:r w:rsidRPr="001F763D">
        <w:rPr>
          <w:rFonts w:ascii="Arial" w:hAnsi="Arial" w:cs="Arial"/>
          <w:b/>
          <w:u w:val="single"/>
        </w:rPr>
        <w:t>But</w:t>
      </w:r>
    </w:p>
    <w:p w:rsidR="00FA37CA" w:rsidRDefault="00212BC4" w:rsidP="00FA37CA">
      <w:pPr>
        <w:jc w:val="both"/>
        <w:rPr>
          <w:rFonts w:ascii="Arial" w:hAnsi="Arial" w:cs="Arial"/>
        </w:rPr>
      </w:pPr>
      <w:r>
        <w:rPr>
          <w:rFonts w:ascii="Arial" w:hAnsi="Arial" w:cs="Arial"/>
        </w:rPr>
        <w:t>L</w:t>
      </w:r>
      <w:r w:rsidR="00FA37CA" w:rsidRPr="001F763D">
        <w:rPr>
          <w:rFonts w:ascii="Arial" w:hAnsi="Arial" w:cs="Arial"/>
        </w:rPr>
        <w:t>'Association a pour bu</w:t>
      </w:r>
      <w:r w:rsidR="00FA37CA">
        <w:rPr>
          <w:rFonts w:ascii="Arial" w:hAnsi="Arial" w:cs="Arial"/>
        </w:rPr>
        <w:t>t d'organiser, de coordonner et de faciliter la participation des médecins libéraux aux dispositifs de permanence de soins ambulatoires</w:t>
      </w:r>
      <w:r w:rsidR="002B56F2">
        <w:rPr>
          <w:rFonts w:ascii="Arial" w:hAnsi="Arial" w:cs="Arial"/>
        </w:rPr>
        <w:t xml:space="preserve"> du département, essentiellement</w:t>
      </w:r>
      <w:r w:rsidR="00FA37CA">
        <w:rPr>
          <w:rFonts w:ascii="Arial" w:hAnsi="Arial" w:cs="Arial"/>
        </w:rPr>
        <w:t xml:space="preserve"> </w:t>
      </w:r>
      <w:r w:rsidR="00FA37CA" w:rsidRPr="001F763D">
        <w:rPr>
          <w:rFonts w:ascii="Arial" w:hAnsi="Arial" w:cs="Arial"/>
        </w:rPr>
        <w:t>à la régulation des appels du Centre de Réception et de Régulation des Appels médicaux (Centre 15).</w:t>
      </w:r>
    </w:p>
    <w:p w:rsidR="002B56F2" w:rsidRDefault="002B56F2" w:rsidP="00FA37CA">
      <w:pPr>
        <w:jc w:val="both"/>
        <w:rPr>
          <w:rFonts w:ascii="Arial" w:hAnsi="Arial" w:cs="Arial"/>
        </w:rPr>
      </w:pPr>
      <w:r>
        <w:rPr>
          <w:rFonts w:ascii="Arial" w:hAnsi="Arial" w:cs="Arial"/>
        </w:rPr>
        <w:t>Si l’Association est amenée à ouvrir son champ d’action à l’organisation de l’</w:t>
      </w:r>
      <w:proofErr w:type="spellStart"/>
      <w:r>
        <w:rPr>
          <w:rFonts w:ascii="Arial" w:hAnsi="Arial" w:cs="Arial"/>
        </w:rPr>
        <w:t>effection</w:t>
      </w:r>
      <w:proofErr w:type="spellEnd"/>
      <w:r>
        <w:rPr>
          <w:rFonts w:ascii="Arial" w:hAnsi="Arial" w:cs="Arial"/>
        </w:rPr>
        <w:t>, elle ne le fera qu’à la demande des effecteurs ou des associations d’effecteurs qui la solliciteraient.</w:t>
      </w:r>
    </w:p>
    <w:p w:rsidR="00C50297" w:rsidRDefault="00C50297" w:rsidP="00FA37CA">
      <w:pPr>
        <w:jc w:val="both"/>
        <w:rPr>
          <w:rFonts w:ascii="Arial" w:hAnsi="Arial" w:cs="Arial"/>
        </w:rPr>
      </w:pPr>
    </w:p>
    <w:p w:rsidR="00FA37CA" w:rsidRPr="001F763D" w:rsidRDefault="00FA37CA" w:rsidP="00FA37CA">
      <w:pPr>
        <w:jc w:val="both"/>
        <w:rPr>
          <w:rFonts w:ascii="Arial" w:hAnsi="Arial" w:cs="Arial"/>
          <w:b/>
        </w:rPr>
      </w:pPr>
      <w:r w:rsidRPr="001F763D">
        <w:rPr>
          <w:rFonts w:ascii="Arial" w:hAnsi="Arial" w:cs="Arial"/>
          <w:b/>
          <w:u w:val="single"/>
        </w:rPr>
        <w:lastRenderedPageBreak/>
        <w:t>Article 3 - Membres</w:t>
      </w:r>
    </w:p>
    <w:p w:rsidR="00FA37CA" w:rsidRDefault="00FA37CA" w:rsidP="00FA37CA">
      <w:pPr>
        <w:jc w:val="both"/>
        <w:rPr>
          <w:rFonts w:ascii="Arial" w:hAnsi="Arial" w:cs="Arial"/>
        </w:rPr>
      </w:pPr>
      <w:r>
        <w:rPr>
          <w:rFonts w:ascii="Arial" w:hAnsi="Arial" w:cs="Arial"/>
        </w:rPr>
        <w:t>Afin d’être en conformité avec le cahier des charges régional de la PDSA, tous les médecins ayant une activité dans le cadre de la permanen</w:t>
      </w:r>
      <w:r w:rsidR="006B7E51">
        <w:rPr>
          <w:rFonts w:ascii="Arial" w:hAnsi="Arial" w:cs="Arial"/>
        </w:rPr>
        <w:t>ce des soins ambulatoires, tel</w:t>
      </w:r>
      <w:r>
        <w:rPr>
          <w:rFonts w:ascii="Arial" w:hAnsi="Arial" w:cs="Arial"/>
        </w:rPr>
        <w:t xml:space="preserve"> que défini dans le cahier des charges opposable région</w:t>
      </w:r>
      <w:r w:rsidR="00212BC4">
        <w:rPr>
          <w:rFonts w:ascii="Arial" w:hAnsi="Arial" w:cs="Arial"/>
        </w:rPr>
        <w:t xml:space="preserve">al et reconnu par le CODAMUPS, </w:t>
      </w:r>
      <w:r>
        <w:rPr>
          <w:rFonts w:ascii="Arial" w:hAnsi="Arial" w:cs="Arial"/>
        </w:rPr>
        <w:t>dans le département sont individuellement membre</w:t>
      </w:r>
      <w:r w:rsidR="00C50297">
        <w:rPr>
          <w:rFonts w:ascii="Arial" w:hAnsi="Arial" w:cs="Arial"/>
        </w:rPr>
        <w:t>s</w:t>
      </w:r>
      <w:r>
        <w:rPr>
          <w:rFonts w:ascii="Arial" w:hAnsi="Arial" w:cs="Arial"/>
        </w:rPr>
        <w:t xml:space="preserve"> de l’association. En fonction de leur activité, ils appartiendront à un des collèges suivants : </w:t>
      </w:r>
    </w:p>
    <w:p w:rsidR="00FA37CA" w:rsidRPr="00045A99" w:rsidRDefault="00FA37CA" w:rsidP="00FA37CA">
      <w:pPr>
        <w:pStyle w:val="Paragraphedeliste"/>
        <w:numPr>
          <w:ilvl w:val="0"/>
          <w:numId w:val="3"/>
        </w:numPr>
        <w:jc w:val="both"/>
        <w:rPr>
          <w:rFonts w:ascii="Arial" w:hAnsi="Arial" w:cs="Arial"/>
        </w:rPr>
      </w:pPr>
      <w:r w:rsidRPr="001F7C93">
        <w:rPr>
          <w:rFonts w:ascii="Arial" w:hAnsi="Arial" w:cs="Arial"/>
          <w:b/>
        </w:rPr>
        <w:t>Collège 1 : régulateur</w:t>
      </w:r>
      <w:r>
        <w:rPr>
          <w:rFonts w:ascii="Arial" w:hAnsi="Arial" w:cs="Arial"/>
          <w:b/>
        </w:rPr>
        <w:t>s</w:t>
      </w:r>
      <w:r w:rsidRPr="001F7C93">
        <w:rPr>
          <w:rFonts w:ascii="Arial" w:hAnsi="Arial" w:cs="Arial"/>
          <w:b/>
        </w:rPr>
        <w:t> :</w:t>
      </w:r>
      <w:r>
        <w:rPr>
          <w:rFonts w:ascii="Arial" w:hAnsi="Arial" w:cs="Arial"/>
        </w:rPr>
        <w:t xml:space="preserve"> m</w:t>
      </w:r>
      <w:r w:rsidRPr="00045A99">
        <w:rPr>
          <w:rFonts w:ascii="Arial" w:hAnsi="Arial" w:cs="Arial"/>
        </w:rPr>
        <w:t xml:space="preserve">édecins </w:t>
      </w:r>
      <w:r>
        <w:rPr>
          <w:rFonts w:ascii="Arial" w:hAnsi="Arial" w:cs="Arial"/>
        </w:rPr>
        <w:t xml:space="preserve">libéraux participant à la régulation du </w:t>
      </w:r>
      <w:r w:rsidRPr="001F763D">
        <w:rPr>
          <w:rFonts w:ascii="Arial" w:hAnsi="Arial" w:cs="Arial"/>
        </w:rPr>
        <w:t>Centre de Réception et de Régulation des Appels médicaux</w:t>
      </w:r>
      <w:r>
        <w:rPr>
          <w:rFonts w:ascii="Arial" w:hAnsi="Arial" w:cs="Arial"/>
        </w:rPr>
        <w:t>,</w:t>
      </w:r>
    </w:p>
    <w:p w:rsidR="00FA37CA" w:rsidRDefault="00FA37CA" w:rsidP="00FA37CA">
      <w:pPr>
        <w:pStyle w:val="Paragraphedeliste"/>
        <w:numPr>
          <w:ilvl w:val="0"/>
          <w:numId w:val="4"/>
        </w:numPr>
        <w:jc w:val="both"/>
        <w:rPr>
          <w:rFonts w:ascii="Arial" w:hAnsi="Arial" w:cs="Arial"/>
        </w:rPr>
      </w:pPr>
      <w:r w:rsidRPr="001F7C93">
        <w:rPr>
          <w:rFonts w:ascii="Arial" w:hAnsi="Arial" w:cs="Arial"/>
          <w:b/>
        </w:rPr>
        <w:t>Collège 2 : effecteurs </w:t>
      </w:r>
      <w:r>
        <w:rPr>
          <w:rFonts w:ascii="Arial" w:hAnsi="Arial" w:cs="Arial"/>
          <w:b/>
        </w:rPr>
        <w:t xml:space="preserve">postés </w:t>
      </w:r>
      <w:r w:rsidRPr="001F7C93">
        <w:rPr>
          <w:rFonts w:ascii="Arial" w:hAnsi="Arial" w:cs="Arial"/>
          <w:b/>
        </w:rPr>
        <w:t>:</w:t>
      </w:r>
      <w:r>
        <w:rPr>
          <w:rFonts w:ascii="Arial" w:hAnsi="Arial" w:cs="Arial"/>
        </w:rPr>
        <w:t xml:space="preserve"> médecins libéraux</w:t>
      </w:r>
      <w:r w:rsidRPr="00045A99">
        <w:rPr>
          <w:rFonts w:ascii="Arial" w:hAnsi="Arial" w:cs="Arial"/>
        </w:rPr>
        <w:t xml:space="preserve"> </w:t>
      </w:r>
      <w:r>
        <w:rPr>
          <w:rFonts w:ascii="Arial" w:hAnsi="Arial" w:cs="Arial"/>
        </w:rPr>
        <w:t>participant à l’</w:t>
      </w:r>
      <w:proofErr w:type="spellStart"/>
      <w:r w:rsidRPr="00045A99">
        <w:rPr>
          <w:rFonts w:ascii="Arial" w:hAnsi="Arial" w:cs="Arial"/>
        </w:rPr>
        <w:t>effect</w:t>
      </w:r>
      <w:r>
        <w:rPr>
          <w:rFonts w:ascii="Arial" w:hAnsi="Arial" w:cs="Arial"/>
        </w:rPr>
        <w:t>ion</w:t>
      </w:r>
      <w:proofErr w:type="spellEnd"/>
      <w:r>
        <w:rPr>
          <w:rFonts w:ascii="Arial" w:hAnsi="Arial" w:cs="Arial"/>
        </w:rPr>
        <w:t xml:space="preserve"> en garde fixe</w:t>
      </w:r>
    </w:p>
    <w:p w:rsidR="00FA37CA" w:rsidRDefault="00FA37CA" w:rsidP="00FA37CA">
      <w:pPr>
        <w:pStyle w:val="Paragraphedeliste"/>
        <w:numPr>
          <w:ilvl w:val="0"/>
          <w:numId w:val="4"/>
        </w:numPr>
        <w:jc w:val="both"/>
        <w:rPr>
          <w:rFonts w:ascii="Arial" w:hAnsi="Arial" w:cs="Arial"/>
        </w:rPr>
      </w:pPr>
      <w:r w:rsidRPr="001F7C93">
        <w:rPr>
          <w:rFonts w:ascii="Arial" w:hAnsi="Arial" w:cs="Arial"/>
          <w:b/>
        </w:rPr>
        <w:t xml:space="preserve">Collège </w:t>
      </w:r>
      <w:r>
        <w:rPr>
          <w:rFonts w:ascii="Arial" w:hAnsi="Arial" w:cs="Arial"/>
          <w:b/>
        </w:rPr>
        <w:t>3</w:t>
      </w:r>
      <w:r w:rsidRPr="001F7C93">
        <w:rPr>
          <w:rFonts w:ascii="Arial" w:hAnsi="Arial" w:cs="Arial"/>
          <w:b/>
        </w:rPr>
        <w:t> : effecteurs </w:t>
      </w:r>
      <w:r>
        <w:rPr>
          <w:rFonts w:ascii="Arial" w:hAnsi="Arial" w:cs="Arial"/>
          <w:b/>
        </w:rPr>
        <w:t xml:space="preserve">mobiles </w:t>
      </w:r>
      <w:r w:rsidRPr="001F7C93">
        <w:rPr>
          <w:rFonts w:ascii="Arial" w:hAnsi="Arial" w:cs="Arial"/>
          <w:b/>
        </w:rPr>
        <w:t>:</w:t>
      </w:r>
      <w:r>
        <w:rPr>
          <w:rFonts w:ascii="Arial" w:hAnsi="Arial" w:cs="Arial"/>
        </w:rPr>
        <w:t xml:space="preserve"> médecins libéraux</w:t>
      </w:r>
      <w:r w:rsidRPr="00045A99">
        <w:rPr>
          <w:rFonts w:ascii="Arial" w:hAnsi="Arial" w:cs="Arial"/>
        </w:rPr>
        <w:t xml:space="preserve"> </w:t>
      </w:r>
      <w:r>
        <w:rPr>
          <w:rFonts w:ascii="Arial" w:hAnsi="Arial" w:cs="Arial"/>
        </w:rPr>
        <w:t>participant à l’</w:t>
      </w:r>
      <w:proofErr w:type="spellStart"/>
      <w:r w:rsidRPr="00045A99">
        <w:rPr>
          <w:rFonts w:ascii="Arial" w:hAnsi="Arial" w:cs="Arial"/>
        </w:rPr>
        <w:t>effect</w:t>
      </w:r>
      <w:r>
        <w:rPr>
          <w:rFonts w:ascii="Arial" w:hAnsi="Arial" w:cs="Arial"/>
        </w:rPr>
        <w:t>ion</w:t>
      </w:r>
      <w:proofErr w:type="spellEnd"/>
      <w:r>
        <w:rPr>
          <w:rFonts w:ascii="Arial" w:hAnsi="Arial" w:cs="Arial"/>
        </w:rPr>
        <w:t xml:space="preserve"> en visite à domicile</w:t>
      </w:r>
    </w:p>
    <w:p w:rsidR="00FA37CA" w:rsidRPr="009B7DFC" w:rsidRDefault="00FA37CA" w:rsidP="00FA37CA">
      <w:pPr>
        <w:jc w:val="both"/>
        <w:rPr>
          <w:rFonts w:ascii="Arial" w:hAnsi="Arial" w:cs="Arial"/>
        </w:rPr>
      </w:pPr>
      <w:r>
        <w:rPr>
          <w:rFonts w:ascii="Arial" w:hAnsi="Arial" w:cs="Arial"/>
        </w:rPr>
        <w:t>En complément l’Assemblée Générale sera composée de :</w:t>
      </w:r>
    </w:p>
    <w:p w:rsidR="00FA37CA" w:rsidRDefault="00FA37CA" w:rsidP="00FA37CA">
      <w:pPr>
        <w:pStyle w:val="Paragraphedeliste"/>
        <w:numPr>
          <w:ilvl w:val="0"/>
          <w:numId w:val="4"/>
        </w:numPr>
        <w:jc w:val="both"/>
        <w:rPr>
          <w:rFonts w:ascii="Arial" w:hAnsi="Arial" w:cs="Arial"/>
        </w:rPr>
      </w:pPr>
      <w:r w:rsidRPr="001F7C93">
        <w:rPr>
          <w:rFonts w:ascii="Arial" w:hAnsi="Arial" w:cs="Arial"/>
          <w:b/>
        </w:rPr>
        <w:t xml:space="preserve">Collège </w:t>
      </w:r>
      <w:r>
        <w:rPr>
          <w:rFonts w:ascii="Arial" w:hAnsi="Arial" w:cs="Arial"/>
          <w:b/>
        </w:rPr>
        <w:t>4</w:t>
      </w:r>
      <w:r w:rsidRPr="001F7C93">
        <w:rPr>
          <w:rFonts w:ascii="Arial" w:hAnsi="Arial" w:cs="Arial"/>
          <w:b/>
        </w:rPr>
        <w:t xml:space="preserve"> : </w:t>
      </w:r>
      <w:r>
        <w:rPr>
          <w:rFonts w:ascii="Arial" w:hAnsi="Arial" w:cs="Arial"/>
          <w:b/>
        </w:rPr>
        <w:t>représentants des médecins libéraux installés</w:t>
      </w:r>
      <w:r w:rsidRPr="001F7C93">
        <w:rPr>
          <w:rFonts w:ascii="Arial" w:hAnsi="Arial" w:cs="Arial"/>
          <w:b/>
        </w:rPr>
        <w:t> :</w:t>
      </w:r>
      <w:r>
        <w:rPr>
          <w:rFonts w:ascii="Arial" w:hAnsi="Arial" w:cs="Arial"/>
        </w:rPr>
        <w:t xml:space="preserve"> Six membres, médecins libéraux en exercice dans le département, désignés par le Bureau de l’URPS Médecins Ile-de-France sur proposition des groupes syndicaux ayant obtenu au moins cinq sièges à l’URPS et tenant compte des résultats issus des dernières élections en date.</w:t>
      </w:r>
    </w:p>
    <w:p w:rsidR="00FA37CA" w:rsidRDefault="00FA37CA" w:rsidP="00FA37CA">
      <w:pPr>
        <w:rPr>
          <w:rFonts w:ascii="Arial" w:hAnsi="Arial" w:cs="Arial"/>
        </w:rPr>
      </w:pPr>
      <w:r w:rsidRPr="000B7274">
        <w:rPr>
          <w:rFonts w:ascii="Arial" w:hAnsi="Arial" w:cs="Arial"/>
        </w:rPr>
        <w:t>Chaque</w:t>
      </w:r>
      <w:r>
        <w:rPr>
          <w:rFonts w:ascii="Arial" w:hAnsi="Arial" w:cs="Arial"/>
        </w:rPr>
        <w:t xml:space="preserve"> collège détient des votes lors des délibérations de l’Assemblée Générale comme suit : </w:t>
      </w:r>
    </w:p>
    <w:p w:rsidR="00FA37CA" w:rsidRDefault="00FA37CA" w:rsidP="00FA37CA">
      <w:pPr>
        <w:pStyle w:val="Paragraphedeliste"/>
        <w:numPr>
          <w:ilvl w:val="0"/>
          <w:numId w:val="4"/>
        </w:numPr>
        <w:rPr>
          <w:rFonts w:ascii="Arial" w:hAnsi="Arial" w:cs="Arial"/>
        </w:rPr>
      </w:pPr>
      <w:r>
        <w:rPr>
          <w:rFonts w:ascii="Arial" w:hAnsi="Arial" w:cs="Arial"/>
        </w:rPr>
        <w:t xml:space="preserve">collège 1 : régulateurs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2107F">
        <w:rPr>
          <w:rFonts w:ascii="Arial" w:hAnsi="Arial" w:cs="Arial"/>
        </w:rPr>
        <w:t>35</w:t>
      </w:r>
      <w:r>
        <w:rPr>
          <w:rFonts w:ascii="Arial" w:hAnsi="Arial" w:cs="Arial"/>
        </w:rPr>
        <w:t xml:space="preserve"> % des voix</w:t>
      </w:r>
    </w:p>
    <w:p w:rsidR="00FA37CA" w:rsidRDefault="00FA37CA" w:rsidP="00FA37CA">
      <w:pPr>
        <w:pStyle w:val="Paragraphedeliste"/>
        <w:numPr>
          <w:ilvl w:val="0"/>
          <w:numId w:val="4"/>
        </w:numPr>
        <w:rPr>
          <w:rFonts w:ascii="Arial" w:hAnsi="Arial" w:cs="Arial"/>
        </w:rPr>
      </w:pPr>
      <w:r>
        <w:rPr>
          <w:rFonts w:ascii="Arial" w:hAnsi="Arial" w:cs="Arial"/>
        </w:rPr>
        <w:t xml:space="preserve">collège 2 : effecteurs postés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97128">
        <w:rPr>
          <w:rFonts w:ascii="Arial" w:hAnsi="Arial" w:cs="Arial"/>
        </w:rPr>
        <w:t>2</w:t>
      </w:r>
      <w:r w:rsidR="0032107F">
        <w:rPr>
          <w:rFonts w:ascii="Arial" w:hAnsi="Arial" w:cs="Arial"/>
        </w:rPr>
        <w:t>5</w:t>
      </w:r>
      <w:r>
        <w:rPr>
          <w:rFonts w:ascii="Arial" w:hAnsi="Arial" w:cs="Arial"/>
        </w:rPr>
        <w:t xml:space="preserve"> % des voix</w:t>
      </w:r>
    </w:p>
    <w:p w:rsidR="00FA37CA" w:rsidRDefault="00FA37CA" w:rsidP="00FA37CA">
      <w:pPr>
        <w:pStyle w:val="Paragraphedeliste"/>
        <w:numPr>
          <w:ilvl w:val="0"/>
          <w:numId w:val="4"/>
        </w:numPr>
        <w:rPr>
          <w:rFonts w:ascii="Arial" w:hAnsi="Arial" w:cs="Arial"/>
        </w:rPr>
      </w:pPr>
      <w:r>
        <w:rPr>
          <w:rFonts w:ascii="Arial" w:hAnsi="Arial" w:cs="Arial"/>
        </w:rPr>
        <w:t xml:space="preserve">collège 3 : effecteurs mobiles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sidR="0032107F">
        <w:rPr>
          <w:rFonts w:ascii="Arial" w:hAnsi="Arial" w:cs="Arial"/>
        </w:rPr>
        <w:t>5</w:t>
      </w:r>
      <w:r>
        <w:rPr>
          <w:rFonts w:ascii="Arial" w:hAnsi="Arial" w:cs="Arial"/>
        </w:rPr>
        <w:t>% des voix</w:t>
      </w:r>
    </w:p>
    <w:p w:rsidR="00FA37CA" w:rsidRPr="009B7DFC" w:rsidRDefault="00FA37CA" w:rsidP="00FA37CA">
      <w:pPr>
        <w:pStyle w:val="Paragraphedeliste"/>
        <w:numPr>
          <w:ilvl w:val="0"/>
          <w:numId w:val="4"/>
        </w:numPr>
        <w:rPr>
          <w:rFonts w:ascii="Arial" w:hAnsi="Arial" w:cs="Arial"/>
        </w:rPr>
      </w:pPr>
      <w:r>
        <w:rPr>
          <w:rFonts w:ascii="Arial" w:hAnsi="Arial" w:cs="Arial"/>
        </w:rPr>
        <w:t>collège 4 : repré</w:t>
      </w:r>
      <w:r w:rsidR="00864847">
        <w:rPr>
          <w:rFonts w:ascii="Arial" w:hAnsi="Arial" w:cs="Arial"/>
        </w:rPr>
        <w:t xml:space="preserve">sentants des médecins libéraux </w:t>
      </w:r>
      <w:r>
        <w:rPr>
          <w:rFonts w:ascii="Arial" w:hAnsi="Arial" w:cs="Arial"/>
        </w:rPr>
        <w:t xml:space="preserve">installés :  </w:t>
      </w:r>
      <w:r>
        <w:rPr>
          <w:rFonts w:ascii="Arial" w:hAnsi="Arial" w:cs="Arial"/>
        </w:rPr>
        <w:tab/>
      </w:r>
      <w:r w:rsidR="0032107F">
        <w:rPr>
          <w:rFonts w:ascii="Arial" w:hAnsi="Arial" w:cs="Arial"/>
        </w:rPr>
        <w:t>15</w:t>
      </w:r>
      <w:r>
        <w:rPr>
          <w:rFonts w:ascii="Arial" w:hAnsi="Arial" w:cs="Arial"/>
        </w:rPr>
        <w:t xml:space="preserve"> % des voix</w:t>
      </w:r>
    </w:p>
    <w:p w:rsidR="00FA37CA" w:rsidRPr="000B7274" w:rsidRDefault="00FA37CA" w:rsidP="00FA37CA">
      <w:pPr>
        <w:rPr>
          <w:rFonts w:ascii="Arial" w:hAnsi="Arial" w:cs="Arial"/>
        </w:rPr>
      </w:pPr>
    </w:p>
    <w:p w:rsidR="00FA37CA" w:rsidRPr="006E4A01" w:rsidRDefault="00FA37CA" w:rsidP="00FA37CA">
      <w:pPr>
        <w:jc w:val="both"/>
        <w:rPr>
          <w:rFonts w:ascii="Arial" w:hAnsi="Arial" w:cs="Arial"/>
          <w:b/>
          <w:u w:val="single"/>
        </w:rPr>
      </w:pPr>
      <w:r w:rsidRPr="006E4A01">
        <w:rPr>
          <w:rFonts w:ascii="Arial" w:hAnsi="Arial" w:cs="Arial"/>
          <w:b/>
          <w:u w:val="single"/>
        </w:rPr>
        <w:t>Article 4 :</w:t>
      </w:r>
      <w:r>
        <w:rPr>
          <w:rFonts w:ascii="Arial" w:hAnsi="Arial" w:cs="Arial"/>
          <w:b/>
          <w:u w:val="single"/>
        </w:rPr>
        <w:t xml:space="preserve"> Adhésion</w:t>
      </w:r>
    </w:p>
    <w:p w:rsidR="00FA37CA" w:rsidRDefault="00FA37CA" w:rsidP="00FA37CA">
      <w:pPr>
        <w:jc w:val="both"/>
        <w:rPr>
          <w:rFonts w:ascii="Arial" w:hAnsi="Arial" w:cs="Arial"/>
        </w:rPr>
      </w:pPr>
      <w:r>
        <w:rPr>
          <w:rFonts w:ascii="Arial" w:hAnsi="Arial" w:cs="Arial"/>
        </w:rPr>
        <w:t>Chaque médecin participant aux dispositifs de permanence des soins dans le département est invité à adhérer individuellement à l’Association départementale.</w:t>
      </w:r>
    </w:p>
    <w:p w:rsidR="00FA37CA" w:rsidRDefault="00FA37CA" w:rsidP="00FA37CA">
      <w:pPr>
        <w:jc w:val="both"/>
        <w:rPr>
          <w:rFonts w:ascii="Arial" w:hAnsi="Arial" w:cs="Arial"/>
        </w:rPr>
      </w:pPr>
      <w:r w:rsidRPr="00E7739C">
        <w:rPr>
          <w:rFonts w:ascii="Arial" w:hAnsi="Arial" w:cs="Arial"/>
        </w:rPr>
        <w:t>Lors de son adhésion</w:t>
      </w:r>
      <w:r>
        <w:rPr>
          <w:rFonts w:ascii="Arial" w:hAnsi="Arial" w:cs="Arial"/>
        </w:rPr>
        <w:t xml:space="preserve">, un médecin qui justifie d’une </w:t>
      </w:r>
      <w:r w:rsidR="00E0295C">
        <w:rPr>
          <w:rFonts w:ascii="Arial" w:hAnsi="Arial" w:cs="Arial"/>
        </w:rPr>
        <w:t>activité mixte (effecteur posté/effecteur mobile/</w:t>
      </w:r>
      <w:r>
        <w:rPr>
          <w:rFonts w:ascii="Arial" w:hAnsi="Arial" w:cs="Arial"/>
        </w:rPr>
        <w:t>régulateur) lui donnant la possibilité d’adhérer à un ou plusieurs collèges, devra expressément faire le choix de son rattachement auprès d’un seul collège.</w:t>
      </w:r>
    </w:p>
    <w:p w:rsidR="00FA37CA" w:rsidRPr="00806B58" w:rsidRDefault="00FA37CA" w:rsidP="00FA37CA">
      <w:pPr>
        <w:rPr>
          <w:rFonts w:ascii="Arial" w:hAnsi="Arial" w:cs="Arial"/>
          <w:b/>
        </w:rPr>
      </w:pPr>
      <w:r>
        <w:rPr>
          <w:rFonts w:ascii="Arial" w:hAnsi="Arial" w:cs="Arial"/>
          <w:b/>
          <w:u w:val="single"/>
        </w:rPr>
        <w:t>Article 5 :</w:t>
      </w:r>
      <w:r w:rsidRPr="00806B58">
        <w:rPr>
          <w:rFonts w:ascii="Arial" w:hAnsi="Arial" w:cs="Arial"/>
          <w:b/>
          <w:u w:val="single"/>
        </w:rPr>
        <w:t xml:space="preserve"> </w:t>
      </w:r>
      <w:r>
        <w:rPr>
          <w:rFonts w:ascii="Arial" w:hAnsi="Arial" w:cs="Arial"/>
          <w:b/>
          <w:u w:val="single"/>
        </w:rPr>
        <w:t>Cotisation</w:t>
      </w:r>
    </w:p>
    <w:p w:rsidR="00FA37CA" w:rsidRPr="00E7739C" w:rsidRDefault="00FA37CA" w:rsidP="00FA37CA">
      <w:pPr>
        <w:jc w:val="both"/>
        <w:rPr>
          <w:rFonts w:ascii="Arial" w:hAnsi="Arial" w:cs="Arial"/>
        </w:rPr>
      </w:pPr>
      <w:r>
        <w:rPr>
          <w:rFonts w:ascii="Arial" w:hAnsi="Arial" w:cs="Arial"/>
        </w:rPr>
        <w:t xml:space="preserve">Chaque membre verse </w:t>
      </w:r>
      <w:r w:rsidR="002B56F2">
        <w:rPr>
          <w:rFonts w:ascii="Arial" w:hAnsi="Arial" w:cs="Arial"/>
        </w:rPr>
        <w:t xml:space="preserve">annuellement une cotisation de </w:t>
      </w:r>
      <w:r w:rsidR="00893FF5">
        <w:rPr>
          <w:rFonts w:ascii="Arial" w:hAnsi="Arial" w:cs="Arial"/>
        </w:rPr>
        <w:t>2</w:t>
      </w:r>
      <w:r>
        <w:rPr>
          <w:rFonts w:ascii="Arial" w:hAnsi="Arial" w:cs="Arial"/>
        </w:rPr>
        <w:t xml:space="preserve"> € à l’Association. Les appels à cotisation se font en début d’année civile. A cette occasi</w:t>
      </w:r>
      <w:r w:rsidR="0032107F">
        <w:rPr>
          <w:rFonts w:ascii="Arial" w:hAnsi="Arial" w:cs="Arial"/>
        </w:rPr>
        <w:t>on le médecin renouvelle de par</w:t>
      </w:r>
      <w:r>
        <w:rPr>
          <w:rFonts w:ascii="Arial" w:hAnsi="Arial" w:cs="Arial"/>
        </w:rPr>
        <w:t xml:space="preserve"> son adhésion le fait de son activité dans le cadre de la permanence des soins du département.   </w:t>
      </w:r>
    </w:p>
    <w:p w:rsidR="00C50297" w:rsidRDefault="00C50297" w:rsidP="00C50297">
      <w:pPr>
        <w:spacing w:after="120"/>
        <w:rPr>
          <w:rFonts w:ascii="Arial" w:hAnsi="Arial" w:cs="Arial"/>
          <w:b/>
          <w:u w:val="single"/>
        </w:rPr>
      </w:pPr>
      <w:bookmarkStart w:id="0" w:name="_GoBack"/>
      <w:bookmarkEnd w:id="0"/>
    </w:p>
    <w:p w:rsidR="00CE36EE" w:rsidRDefault="00CE36EE" w:rsidP="00C50297">
      <w:pPr>
        <w:spacing w:after="120"/>
        <w:rPr>
          <w:rFonts w:ascii="Arial" w:hAnsi="Arial" w:cs="Arial"/>
          <w:b/>
          <w:u w:val="single"/>
        </w:rPr>
      </w:pPr>
    </w:p>
    <w:p w:rsidR="00CE36EE" w:rsidRDefault="00CE36EE" w:rsidP="00C50297">
      <w:pPr>
        <w:spacing w:after="120"/>
        <w:rPr>
          <w:rFonts w:ascii="Arial" w:hAnsi="Arial" w:cs="Arial"/>
          <w:b/>
          <w:u w:val="single"/>
        </w:rPr>
      </w:pPr>
    </w:p>
    <w:p w:rsidR="00FA37CA" w:rsidRPr="00806B58" w:rsidRDefault="00FA37CA" w:rsidP="00FA37CA">
      <w:pPr>
        <w:rPr>
          <w:rFonts w:ascii="Arial" w:hAnsi="Arial" w:cs="Arial"/>
          <w:b/>
        </w:rPr>
      </w:pPr>
      <w:r>
        <w:rPr>
          <w:rFonts w:ascii="Arial" w:hAnsi="Arial" w:cs="Arial"/>
          <w:b/>
          <w:u w:val="single"/>
        </w:rPr>
        <w:lastRenderedPageBreak/>
        <w:t>Article 6 :</w:t>
      </w:r>
      <w:r w:rsidRPr="00806B58">
        <w:rPr>
          <w:rFonts w:ascii="Arial" w:hAnsi="Arial" w:cs="Arial"/>
          <w:b/>
          <w:u w:val="single"/>
        </w:rPr>
        <w:t xml:space="preserve"> Démission – Radiation</w:t>
      </w:r>
    </w:p>
    <w:p w:rsidR="00FA37CA" w:rsidRDefault="00FA37CA" w:rsidP="00FA37CA">
      <w:pPr>
        <w:rPr>
          <w:rFonts w:ascii="Arial" w:hAnsi="Arial" w:cs="Arial"/>
        </w:rPr>
      </w:pPr>
      <w:r w:rsidRPr="001F763D">
        <w:rPr>
          <w:rFonts w:ascii="Arial" w:hAnsi="Arial" w:cs="Arial"/>
        </w:rPr>
        <w:t>La qualité de Membre de l'Association se perd par :</w:t>
      </w:r>
    </w:p>
    <w:p w:rsidR="00FA37CA" w:rsidRDefault="00FA37CA" w:rsidP="00FA37CA">
      <w:pPr>
        <w:pStyle w:val="Paragraphedeliste"/>
        <w:numPr>
          <w:ilvl w:val="0"/>
          <w:numId w:val="1"/>
        </w:numPr>
        <w:rPr>
          <w:rFonts w:ascii="Arial" w:hAnsi="Arial" w:cs="Arial"/>
        </w:rPr>
      </w:pPr>
      <w:r w:rsidRPr="00806B58">
        <w:rPr>
          <w:rFonts w:ascii="Arial" w:hAnsi="Arial" w:cs="Arial"/>
        </w:rPr>
        <w:t>la démission</w:t>
      </w:r>
      <w:r>
        <w:rPr>
          <w:rFonts w:ascii="Arial" w:hAnsi="Arial" w:cs="Arial"/>
        </w:rPr>
        <w:t xml:space="preserve"> ; </w:t>
      </w:r>
    </w:p>
    <w:p w:rsidR="00FA37CA" w:rsidRDefault="00FA37CA" w:rsidP="00FA37CA">
      <w:pPr>
        <w:pStyle w:val="Paragraphedeliste"/>
        <w:numPr>
          <w:ilvl w:val="0"/>
          <w:numId w:val="1"/>
        </w:numPr>
        <w:rPr>
          <w:rFonts w:ascii="Arial" w:hAnsi="Arial" w:cs="Arial"/>
        </w:rPr>
      </w:pPr>
      <w:r>
        <w:rPr>
          <w:rFonts w:ascii="Arial" w:hAnsi="Arial" w:cs="Arial"/>
        </w:rPr>
        <w:t>la cessation d’activité, ou de participation aux dispositifs de permanence des soins ;</w:t>
      </w:r>
    </w:p>
    <w:p w:rsidR="00FA37CA" w:rsidRDefault="00FA37CA" w:rsidP="00FA37CA">
      <w:pPr>
        <w:pStyle w:val="Paragraphedeliste"/>
        <w:numPr>
          <w:ilvl w:val="0"/>
          <w:numId w:val="1"/>
        </w:numPr>
        <w:rPr>
          <w:rFonts w:ascii="Arial" w:hAnsi="Arial" w:cs="Arial"/>
        </w:rPr>
      </w:pPr>
      <w:r>
        <w:rPr>
          <w:rFonts w:ascii="Arial" w:hAnsi="Arial" w:cs="Arial"/>
        </w:rPr>
        <w:t>la perte du mandat qui donne la qualification de membre ;</w:t>
      </w:r>
    </w:p>
    <w:p w:rsidR="00FA37CA" w:rsidRDefault="00FA37CA" w:rsidP="00FA37CA">
      <w:pPr>
        <w:pStyle w:val="Paragraphedeliste"/>
        <w:numPr>
          <w:ilvl w:val="0"/>
          <w:numId w:val="1"/>
        </w:numPr>
        <w:rPr>
          <w:rFonts w:ascii="Arial" w:hAnsi="Arial" w:cs="Arial"/>
        </w:rPr>
      </w:pPr>
      <w:r>
        <w:rPr>
          <w:rFonts w:ascii="Arial" w:hAnsi="Arial" w:cs="Arial"/>
        </w:rPr>
        <w:t xml:space="preserve">le non renouvellement de la cotisation annuelle ; </w:t>
      </w:r>
    </w:p>
    <w:p w:rsidR="00FA37CA" w:rsidRPr="00AC7563" w:rsidRDefault="00FA37CA" w:rsidP="00FA37CA">
      <w:pPr>
        <w:pStyle w:val="Paragraphedeliste"/>
        <w:numPr>
          <w:ilvl w:val="0"/>
          <w:numId w:val="1"/>
        </w:numPr>
        <w:rPr>
          <w:rFonts w:ascii="Arial" w:hAnsi="Arial" w:cs="Arial"/>
        </w:rPr>
      </w:pPr>
      <w:r>
        <w:rPr>
          <w:rFonts w:ascii="Arial" w:hAnsi="Arial" w:cs="Arial"/>
        </w:rPr>
        <w:t>l’interdiction d’exercer prononcé</w:t>
      </w:r>
      <w:r w:rsidR="002B56F2">
        <w:rPr>
          <w:rFonts w:ascii="Arial" w:hAnsi="Arial" w:cs="Arial"/>
        </w:rPr>
        <w:t>e</w:t>
      </w:r>
      <w:r>
        <w:rPr>
          <w:rFonts w:ascii="Arial" w:hAnsi="Arial" w:cs="Arial"/>
        </w:rPr>
        <w:t xml:space="preserve"> par les autorités compétentes ;</w:t>
      </w:r>
    </w:p>
    <w:p w:rsidR="00FA37CA" w:rsidRPr="00AC7563" w:rsidRDefault="00FA37CA" w:rsidP="00FA37CA">
      <w:pPr>
        <w:pStyle w:val="Paragraphedeliste"/>
        <w:numPr>
          <w:ilvl w:val="0"/>
          <w:numId w:val="1"/>
        </w:numPr>
        <w:jc w:val="both"/>
      </w:pPr>
      <w:r w:rsidRPr="00806B58">
        <w:rPr>
          <w:rFonts w:ascii="Arial" w:hAnsi="Arial" w:cs="Arial"/>
        </w:rPr>
        <w:t xml:space="preserve">la radiation prononcée pour motif grave par le </w:t>
      </w:r>
      <w:r>
        <w:rPr>
          <w:rFonts w:ascii="Arial" w:hAnsi="Arial" w:cs="Arial"/>
        </w:rPr>
        <w:t>Bureau</w:t>
      </w:r>
      <w:r w:rsidRPr="00806B58">
        <w:rPr>
          <w:rFonts w:ascii="Arial" w:hAnsi="Arial" w:cs="Arial"/>
        </w:rPr>
        <w:t>, le membre intéressé ayant préalablement été invité à fournir des explications.</w:t>
      </w:r>
    </w:p>
    <w:p w:rsidR="00C50297" w:rsidRPr="0086050E" w:rsidRDefault="00C50297" w:rsidP="00C50297">
      <w:pPr>
        <w:spacing w:after="120"/>
        <w:rPr>
          <w:rFonts w:ascii="Arial" w:hAnsi="Arial" w:cs="Arial"/>
          <w:b/>
          <w:u w:val="single"/>
        </w:rPr>
      </w:pPr>
    </w:p>
    <w:p w:rsidR="00FA37CA" w:rsidRPr="00A70E29" w:rsidRDefault="00FA37CA" w:rsidP="00FA37CA">
      <w:pPr>
        <w:rPr>
          <w:rFonts w:ascii="Arial" w:hAnsi="Arial" w:cs="Arial"/>
          <w:b/>
        </w:rPr>
      </w:pPr>
      <w:r w:rsidRPr="00A70E29">
        <w:rPr>
          <w:rFonts w:ascii="Arial" w:hAnsi="Arial" w:cs="Arial"/>
          <w:b/>
          <w:u w:val="single"/>
        </w:rPr>
        <w:t xml:space="preserve">Article </w:t>
      </w:r>
      <w:r>
        <w:rPr>
          <w:rFonts w:ascii="Arial" w:hAnsi="Arial" w:cs="Arial"/>
          <w:b/>
          <w:u w:val="single"/>
        </w:rPr>
        <w:t>7</w:t>
      </w:r>
      <w:r w:rsidRPr="00A70E29">
        <w:rPr>
          <w:rFonts w:ascii="Arial" w:hAnsi="Arial" w:cs="Arial"/>
          <w:b/>
          <w:u w:val="single"/>
        </w:rPr>
        <w:t xml:space="preserve"> - Assemblée Générale</w:t>
      </w:r>
    </w:p>
    <w:p w:rsidR="00FA37CA" w:rsidRDefault="00FA37CA" w:rsidP="00FA37CA">
      <w:pPr>
        <w:jc w:val="both"/>
        <w:rPr>
          <w:rFonts w:ascii="Arial" w:hAnsi="Arial" w:cs="Arial"/>
        </w:rPr>
      </w:pPr>
      <w:r w:rsidRPr="001F763D">
        <w:rPr>
          <w:rFonts w:ascii="Arial" w:hAnsi="Arial" w:cs="Arial"/>
        </w:rPr>
        <w:t>L'Assemblée Générale de l'Association est constituée par le</w:t>
      </w:r>
      <w:r>
        <w:rPr>
          <w:rFonts w:ascii="Arial" w:hAnsi="Arial" w:cs="Arial"/>
        </w:rPr>
        <w:t>s membres adhérents</w:t>
      </w:r>
      <w:r w:rsidRPr="001F763D">
        <w:rPr>
          <w:rFonts w:ascii="Arial" w:hAnsi="Arial" w:cs="Arial"/>
        </w:rPr>
        <w:t>.</w:t>
      </w:r>
    </w:p>
    <w:p w:rsidR="00E24DC6" w:rsidRPr="00E0295C" w:rsidRDefault="00D5552B" w:rsidP="00FA37CA">
      <w:pPr>
        <w:jc w:val="both"/>
        <w:rPr>
          <w:rFonts w:ascii="Arial" w:hAnsi="Arial" w:cs="Arial"/>
        </w:rPr>
      </w:pPr>
      <w:r w:rsidRPr="00E0295C">
        <w:rPr>
          <w:rFonts w:ascii="Arial" w:hAnsi="Arial" w:cs="Arial"/>
        </w:rPr>
        <w:t>L’Assemblée Générale ordinaire</w:t>
      </w:r>
      <w:r w:rsidR="00E24DC6" w:rsidRPr="00E0295C">
        <w:rPr>
          <w:rFonts w:ascii="Arial" w:hAnsi="Arial" w:cs="Arial"/>
        </w:rPr>
        <w:t xml:space="preserve"> se réunit une fois par an. </w:t>
      </w:r>
      <w:r w:rsidRPr="00E0295C">
        <w:rPr>
          <w:rFonts w:ascii="Arial" w:hAnsi="Arial" w:cs="Arial"/>
        </w:rPr>
        <w:t>L’Assemblée Générale peut également être réunie à titre extraordinaire.</w:t>
      </w:r>
    </w:p>
    <w:p w:rsidR="00D5552B" w:rsidRPr="00D5552B" w:rsidRDefault="00D5552B" w:rsidP="00FA37CA">
      <w:pPr>
        <w:jc w:val="both"/>
        <w:rPr>
          <w:rFonts w:ascii="Arial" w:hAnsi="Arial" w:cs="Arial"/>
        </w:rPr>
      </w:pPr>
      <w:r w:rsidRPr="00E0295C">
        <w:rPr>
          <w:rFonts w:ascii="Arial" w:hAnsi="Arial" w:cs="Arial"/>
        </w:rPr>
        <w:t>Quinze jours au moins avant la date fixée, les membres de l’association sont convoqués par les soins du Président</w:t>
      </w:r>
      <w:r w:rsidR="000B3972" w:rsidRPr="00E0295C">
        <w:rPr>
          <w:rFonts w:ascii="Arial" w:hAnsi="Arial" w:cs="Arial"/>
        </w:rPr>
        <w:t>, par tous moyens y compris par courrier électronique</w:t>
      </w:r>
      <w:r w:rsidRPr="00E0295C">
        <w:rPr>
          <w:rFonts w:ascii="Arial" w:hAnsi="Arial" w:cs="Arial"/>
        </w:rPr>
        <w:t>. L’ordre du jour figure sur les convocations.</w:t>
      </w:r>
    </w:p>
    <w:p w:rsidR="00FA37CA" w:rsidRPr="001F763D" w:rsidRDefault="00FA37CA" w:rsidP="00FA37CA">
      <w:pPr>
        <w:jc w:val="both"/>
        <w:rPr>
          <w:rFonts w:ascii="Arial" w:hAnsi="Arial" w:cs="Arial"/>
        </w:rPr>
      </w:pPr>
      <w:r w:rsidRPr="001F763D">
        <w:rPr>
          <w:rFonts w:ascii="Arial" w:hAnsi="Arial" w:cs="Arial"/>
        </w:rPr>
        <w:t>L</w:t>
      </w:r>
      <w:r>
        <w:rPr>
          <w:rFonts w:ascii="Arial" w:hAnsi="Arial" w:cs="Arial"/>
        </w:rPr>
        <w:t>’Assemblée Générale</w:t>
      </w:r>
      <w:r w:rsidRPr="001F763D">
        <w:rPr>
          <w:rFonts w:ascii="Arial" w:hAnsi="Arial" w:cs="Arial"/>
        </w:rPr>
        <w:t xml:space="preserve"> entend les rapports sur la gestion du Bureau, sur la situation financière et morale de l'Association et fixe le montant des cotisations </w:t>
      </w:r>
      <w:r>
        <w:rPr>
          <w:rFonts w:ascii="Arial" w:hAnsi="Arial" w:cs="Arial"/>
        </w:rPr>
        <w:t>des</w:t>
      </w:r>
      <w:r w:rsidRPr="001F763D">
        <w:rPr>
          <w:rFonts w:ascii="Arial" w:hAnsi="Arial" w:cs="Arial"/>
        </w:rPr>
        <w:t xml:space="preserve"> membres. </w:t>
      </w:r>
      <w:r>
        <w:rPr>
          <w:rFonts w:ascii="Arial" w:hAnsi="Arial" w:cs="Arial"/>
        </w:rPr>
        <w:t>Elle</w:t>
      </w:r>
      <w:r w:rsidRPr="001F763D">
        <w:rPr>
          <w:rFonts w:ascii="Arial" w:hAnsi="Arial" w:cs="Arial"/>
        </w:rPr>
        <w:t xml:space="preserve"> approuve les comptes de l’exercice clos, vote le budget de l'exercice suivant, délibère sur les questions mises à l’ordre du jour et pourvoit, s'il y a lieu, au renouvellement des membres du Bureau. </w:t>
      </w:r>
    </w:p>
    <w:p w:rsidR="00FA37CA" w:rsidRPr="001F763D" w:rsidRDefault="00FA37CA" w:rsidP="00FA37CA">
      <w:pPr>
        <w:jc w:val="both"/>
        <w:rPr>
          <w:rFonts w:ascii="Arial" w:hAnsi="Arial" w:cs="Arial"/>
        </w:rPr>
      </w:pPr>
      <w:r w:rsidRPr="001F763D">
        <w:rPr>
          <w:rFonts w:ascii="Arial" w:hAnsi="Arial" w:cs="Arial"/>
        </w:rPr>
        <w:t xml:space="preserve">Le rapport annuel et les comptes sont adressés chaque année aux membres </w:t>
      </w:r>
      <w:r>
        <w:rPr>
          <w:rFonts w:ascii="Arial" w:hAnsi="Arial" w:cs="Arial"/>
        </w:rPr>
        <w:t>de l’Assemblée Générale</w:t>
      </w:r>
      <w:r w:rsidRPr="001F763D">
        <w:rPr>
          <w:rFonts w:ascii="Arial" w:hAnsi="Arial" w:cs="Arial"/>
        </w:rPr>
        <w:t xml:space="preserve"> et sont tenus à la disposition des membres de l'Association.</w:t>
      </w:r>
    </w:p>
    <w:p w:rsidR="00FA37CA" w:rsidRPr="001F763D" w:rsidRDefault="00FA37CA" w:rsidP="00FA37CA">
      <w:pPr>
        <w:jc w:val="both"/>
        <w:rPr>
          <w:rFonts w:ascii="Arial" w:hAnsi="Arial" w:cs="Arial"/>
        </w:rPr>
      </w:pPr>
      <w:r w:rsidRPr="001F763D">
        <w:rPr>
          <w:rFonts w:ascii="Arial" w:hAnsi="Arial" w:cs="Arial"/>
        </w:rPr>
        <w:t xml:space="preserve">Les </w:t>
      </w:r>
      <w:r>
        <w:rPr>
          <w:rFonts w:ascii="Arial" w:hAnsi="Arial" w:cs="Arial"/>
        </w:rPr>
        <w:t>salariés</w:t>
      </w:r>
      <w:r w:rsidRPr="001F763D">
        <w:rPr>
          <w:rFonts w:ascii="Arial" w:hAnsi="Arial" w:cs="Arial"/>
        </w:rPr>
        <w:t xml:space="preserve"> rétribués de l'Association peuvent être appelés par le Président à assister, avec voix consultative, aux séances de </w:t>
      </w:r>
      <w:r>
        <w:rPr>
          <w:rFonts w:ascii="Arial" w:hAnsi="Arial" w:cs="Arial"/>
        </w:rPr>
        <w:t>l</w:t>
      </w:r>
      <w:r w:rsidRPr="001F763D">
        <w:rPr>
          <w:rFonts w:ascii="Arial" w:hAnsi="Arial" w:cs="Arial"/>
        </w:rPr>
        <w:t>’Assemblée Générale.</w:t>
      </w:r>
    </w:p>
    <w:p w:rsidR="00FA37CA" w:rsidRDefault="00FA37CA" w:rsidP="00FA37CA">
      <w:pPr>
        <w:jc w:val="both"/>
        <w:rPr>
          <w:rFonts w:ascii="Arial" w:hAnsi="Arial" w:cs="Arial"/>
        </w:rPr>
      </w:pPr>
      <w:r w:rsidRPr="001F763D">
        <w:rPr>
          <w:rFonts w:ascii="Arial" w:hAnsi="Arial" w:cs="Arial"/>
        </w:rPr>
        <w:t>Les procès-verbaux des délibérations sont inscrits sur un registre spécial et sont signés par le Président et par le Secrétaire Général.</w:t>
      </w:r>
    </w:p>
    <w:p w:rsidR="00C50297" w:rsidRDefault="00FA37CA" w:rsidP="00A1614A">
      <w:pPr>
        <w:jc w:val="both"/>
        <w:rPr>
          <w:rFonts w:ascii="Arial" w:hAnsi="Arial" w:cs="Arial"/>
          <w:b/>
          <w:u w:val="single"/>
        </w:rPr>
      </w:pPr>
      <w:r>
        <w:rPr>
          <w:rFonts w:ascii="Arial" w:hAnsi="Arial" w:cs="Arial"/>
        </w:rPr>
        <w:t>La qualité de membre ne donne droit à aucune rémunération par l’Association.</w:t>
      </w:r>
    </w:p>
    <w:p w:rsidR="00FA37CA" w:rsidRPr="00806B58" w:rsidRDefault="00FA37CA" w:rsidP="00FA37CA">
      <w:pPr>
        <w:rPr>
          <w:rFonts w:ascii="Arial" w:hAnsi="Arial" w:cs="Arial"/>
          <w:b/>
        </w:rPr>
      </w:pPr>
      <w:r>
        <w:rPr>
          <w:rFonts w:ascii="Arial" w:hAnsi="Arial" w:cs="Arial"/>
          <w:b/>
          <w:u w:val="single"/>
        </w:rPr>
        <w:t>Article 8 :</w:t>
      </w:r>
      <w:r w:rsidRPr="00806B58">
        <w:rPr>
          <w:rFonts w:ascii="Arial" w:hAnsi="Arial" w:cs="Arial"/>
          <w:b/>
          <w:u w:val="single"/>
        </w:rPr>
        <w:t xml:space="preserve"> </w:t>
      </w:r>
      <w:r>
        <w:rPr>
          <w:rFonts w:ascii="Arial" w:hAnsi="Arial" w:cs="Arial"/>
          <w:b/>
          <w:u w:val="single"/>
        </w:rPr>
        <w:t xml:space="preserve">Composition du </w:t>
      </w:r>
      <w:r w:rsidRPr="00045A99">
        <w:rPr>
          <w:rFonts w:ascii="Arial" w:hAnsi="Arial" w:cs="Arial"/>
          <w:b/>
          <w:u w:val="single"/>
        </w:rPr>
        <w:t>Bureau</w:t>
      </w:r>
    </w:p>
    <w:p w:rsidR="00FA37CA" w:rsidRDefault="00FA37CA" w:rsidP="00FA37CA">
      <w:pPr>
        <w:jc w:val="both"/>
        <w:rPr>
          <w:rFonts w:ascii="Arial" w:hAnsi="Arial" w:cs="Arial"/>
        </w:rPr>
      </w:pPr>
      <w:r>
        <w:rPr>
          <w:rFonts w:ascii="Arial" w:hAnsi="Arial" w:cs="Arial"/>
        </w:rPr>
        <w:t>L’association est pilotée par un Bureau composé de neuf</w:t>
      </w:r>
      <w:r w:rsidRPr="001F763D">
        <w:rPr>
          <w:rFonts w:ascii="Arial" w:hAnsi="Arial" w:cs="Arial"/>
        </w:rPr>
        <w:t xml:space="preserve"> membres </w:t>
      </w:r>
      <w:r>
        <w:rPr>
          <w:rFonts w:ascii="Arial" w:hAnsi="Arial" w:cs="Arial"/>
        </w:rPr>
        <w:t xml:space="preserve">issus des collèges et désignés en leur sein comme suit : </w:t>
      </w:r>
    </w:p>
    <w:p w:rsidR="00FA37CA" w:rsidRDefault="00FA37CA" w:rsidP="00FA37CA">
      <w:pPr>
        <w:pStyle w:val="Paragraphedeliste"/>
        <w:numPr>
          <w:ilvl w:val="0"/>
          <w:numId w:val="4"/>
        </w:numPr>
        <w:rPr>
          <w:rFonts w:ascii="Arial" w:hAnsi="Arial" w:cs="Arial"/>
        </w:rPr>
      </w:pPr>
      <w:r>
        <w:rPr>
          <w:rFonts w:ascii="Arial" w:hAnsi="Arial" w:cs="Arial"/>
        </w:rPr>
        <w:t xml:space="preserve">collège 1 : régulateurs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postes</w:t>
      </w:r>
    </w:p>
    <w:p w:rsidR="00FA37CA" w:rsidRDefault="00FA37CA" w:rsidP="00FA37CA">
      <w:pPr>
        <w:pStyle w:val="Paragraphedeliste"/>
        <w:numPr>
          <w:ilvl w:val="0"/>
          <w:numId w:val="4"/>
        </w:numPr>
        <w:rPr>
          <w:rFonts w:ascii="Arial" w:hAnsi="Arial" w:cs="Arial"/>
        </w:rPr>
      </w:pPr>
      <w:r>
        <w:rPr>
          <w:rFonts w:ascii="Arial" w:hAnsi="Arial" w:cs="Arial"/>
        </w:rPr>
        <w:t xml:space="preserve">collège 2 : effecteurs postés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postes</w:t>
      </w:r>
    </w:p>
    <w:p w:rsidR="00FA37CA" w:rsidRPr="009A21C5" w:rsidRDefault="00FA37CA" w:rsidP="00FA37CA">
      <w:pPr>
        <w:pStyle w:val="Paragraphedeliste"/>
        <w:numPr>
          <w:ilvl w:val="0"/>
          <w:numId w:val="4"/>
        </w:numPr>
        <w:ind w:left="720"/>
        <w:rPr>
          <w:rFonts w:ascii="Arial" w:hAnsi="Arial" w:cs="Arial"/>
        </w:rPr>
      </w:pPr>
      <w:r w:rsidRPr="009A21C5">
        <w:rPr>
          <w:rFonts w:ascii="Arial" w:hAnsi="Arial" w:cs="Arial"/>
        </w:rPr>
        <w:t xml:space="preserve">collège 3 : effecteurs mobiles : </w:t>
      </w:r>
      <w:r w:rsidRPr="009A21C5">
        <w:rPr>
          <w:rFonts w:ascii="Arial" w:hAnsi="Arial" w:cs="Arial"/>
        </w:rPr>
        <w:tab/>
      </w:r>
      <w:r w:rsidRPr="009A21C5">
        <w:rPr>
          <w:rFonts w:ascii="Arial" w:hAnsi="Arial" w:cs="Arial"/>
        </w:rPr>
        <w:tab/>
      </w:r>
      <w:r w:rsidRPr="009A21C5">
        <w:rPr>
          <w:rFonts w:ascii="Arial" w:hAnsi="Arial" w:cs="Arial"/>
        </w:rPr>
        <w:tab/>
      </w:r>
      <w:r w:rsidRPr="009A21C5">
        <w:rPr>
          <w:rFonts w:ascii="Arial" w:hAnsi="Arial" w:cs="Arial"/>
        </w:rPr>
        <w:tab/>
      </w:r>
      <w:r w:rsidRPr="009A21C5">
        <w:rPr>
          <w:rFonts w:ascii="Arial" w:hAnsi="Arial" w:cs="Arial"/>
        </w:rPr>
        <w:tab/>
      </w:r>
      <w:r>
        <w:rPr>
          <w:rFonts w:ascii="Arial" w:hAnsi="Arial" w:cs="Arial"/>
        </w:rPr>
        <w:t>2 postes</w:t>
      </w:r>
    </w:p>
    <w:p w:rsidR="00FA37CA" w:rsidRPr="009A21C5" w:rsidRDefault="00FA37CA" w:rsidP="00FA37CA">
      <w:pPr>
        <w:pStyle w:val="Paragraphedeliste"/>
        <w:numPr>
          <w:ilvl w:val="0"/>
          <w:numId w:val="4"/>
        </w:numPr>
        <w:ind w:left="720"/>
        <w:rPr>
          <w:rFonts w:ascii="Arial" w:hAnsi="Arial" w:cs="Arial"/>
        </w:rPr>
      </w:pPr>
      <w:r w:rsidRPr="009A21C5">
        <w:rPr>
          <w:rFonts w:ascii="Arial" w:hAnsi="Arial" w:cs="Arial"/>
        </w:rPr>
        <w:t xml:space="preserve">collège 4 : représentants des médecins libéraux  installés :  </w:t>
      </w:r>
      <w:r w:rsidRPr="009A21C5">
        <w:rPr>
          <w:rFonts w:ascii="Arial" w:hAnsi="Arial" w:cs="Arial"/>
        </w:rPr>
        <w:tab/>
      </w:r>
      <w:r>
        <w:rPr>
          <w:rFonts w:ascii="Arial" w:hAnsi="Arial" w:cs="Arial"/>
        </w:rPr>
        <w:t>2 postes</w:t>
      </w:r>
    </w:p>
    <w:p w:rsidR="00FA37CA" w:rsidRDefault="00FA37CA" w:rsidP="00FA37CA">
      <w:pPr>
        <w:pStyle w:val="Paragraphedeliste"/>
        <w:ind w:left="0"/>
        <w:rPr>
          <w:rFonts w:ascii="Arial" w:hAnsi="Arial" w:cs="Arial"/>
        </w:rPr>
      </w:pPr>
    </w:p>
    <w:p w:rsidR="00FA37CA" w:rsidRDefault="00FA37CA" w:rsidP="00FA37CA">
      <w:pPr>
        <w:pStyle w:val="Paragraphedeliste"/>
        <w:ind w:left="0"/>
        <w:jc w:val="both"/>
        <w:rPr>
          <w:rFonts w:ascii="Arial" w:hAnsi="Arial" w:cs="Arial"/>
        </w:rPr>
      </w:pPr>
      <w:r w:rsidRPr="009A21C5">
        <w:rPr>
          <w:rFonts w:ascii="Arial" w:hAnsi="Arial" w:cs="Arial"/>
        </w:rPr>
        <w:lastRenderedPageBreak/>
        <w:t xml:space="preserve">Les Membres du Bureau sont désignés pour trois ans. Le bureau désigne en son sein un Président, </w:t>
      </w:r>
      <w:r>
        <w:rPr>
          <w:rFonts w:ascii="Arial" w:hAnsi="Arial" w:cs="Arial"/>
        </w:rPr>
        <w:t xml:space="preserve">un Vice-Président, </w:t>
      </w:r>
      <w:r w:rsidRPr="009A21C5">
        <w:rPr>
          <w:rFonts w:ascii="Arial" w:hAnsi="Arial" w:cs="Arial"/>
        </w:rPr>
        <w:t>un Secrétaire Général, un Trésorier, chaque collège disposant d’un poste.</w:t>
      </w:r>
      <w:r w:rsidR="00A1614A">
        <w:rPr>
          <w:rFonts w:ascii="Arial" w:hAnsi="Arial" w:cs="Arial"/>
        </w:rPr>
        <w:t xml:space="preserve"> Le mandat de Président est renouvelable une fois.</w:t>
      </w:r>
    </w:p>
    <w:p w:rsidR="00FA37CA" w:rsidRDefault="00FA37CA" w:rsidP="00FA37CA">
      <w:pPr>
        <w:pStyle w:val="Paragraphedeliste"/>
        <w:ind w:left="0"/>
        <w:jc w:val="both"/>
        <w:rPr>
          <w:rFonts w:ascii="Arial" w:hAnsi="Arial" w:cs="Arial"/>
        </w:rPr>
      </w:pPr>
    </w:p>
    <w:p w:rsidR="00FA37CA" w:rsidRDefault="00FA37CA" w:rsidP="00FA37CA">
      <w:pPr>
        <w:pStyle w:val="Paragraphedeliste"/>
        <w:ind w:left="0"/>
        <w:jc w:val="both"/>
        <w:rPr>
          <w:rFonts w:ascii="Arial" w:hAnsi="Arial" w:cs="Arial"/>
        </w:rPr>
      </w:pPr>
      <w:r>
        <w:rPr>
          <w:rFonts w:ascii="Arial" w:hAnsi="Arial" w:cs="Arial"/>
        </w:rPr>
        <w:t>Le président du Conseil de l’Ordre</w:t>
      </w:r>
      <w:r w:rsidR="00CC6E52">
        <w:rPr>
          <w:rFonts w:ascii="Arial" w:hAnsi="Arial" w:cs="Arial"/>
        </w:rPr>
        <w:t xml:space="preserve"> est invité permanent au B</w:t>
      </w:r>
      <w:r w:rsidR="0032107F">
        <w:rPr>
          <w:rFonts w:ascii="Arial" w:hAnsi="Arial" w:cs="Arial"/>
        </w:rPr>
        <w:t>ureau.</w:t>
      </w:r>
    </w:p>
    <w:p w:rsidR="00FA37CA" w:rsidRDefault="00FA37CA" w:rsidP="00FA37CA">
      <w:pPr>
        <w:pStyle w:val="Paragraphedeliste"/>
        <w:ind w:left="0"/>
        <w:jc w:val="both"/>
        <w:rPr>
          <w:rFonts w:ascii="Arial" w:hAnsi="Arial" w:cs="Arial"/>
        </w:rPr>
      </w:pPr>
    </w:p>
    <w:p w:rsidR="00FA37CA" w:rsidRPr="009A21C5" w:rsidRDefault="00FA37CA" w:rsidP="00FA37CA">
      <w:pPr>
        <w:pStyle w:val="Paragraphedeliste"/>
        <w:ind w:left="0"/>
        <w:jc w:val="both"/>
        <w:rPr>
          <w:rFonts w:ascii="Arial" w:hAnsi="Arial" w:cs="Arial"/>
        </w:rPr>
      </w:pPr>
      <w:r>
        <w:rPr>
          <w:rFonts w:ascii="Arial" w:hAnsi="Arial" w:cs="Arial"/>
        </w:rPr>
        <w:t>Les fonctions des membres du Bureau sont exercées à titre gratuit.</w:t>
      </w:r>
    </w:p>
    <w:p w:rsidR="00C50297" w:rsidRDefault="00C50297" w:rsidP="00C50297">
      <w:pPr>
        <w:spacing w:after="120"/>
        <w:rPr>
          <w:rFonts w:ascii="Arial" w:hAnsi="Arial" w:cs="Arial"/>
          <w:b/>
          <w:u w:val="single"/>
        </w:rPr>
      </w:pPr>
    </w:p>
    <w:p w:rsidR="00FA37CA" w:rsidRPr="00045A99" w:rsidRDefault="00FA37CA" w:rsidP="00FA37CA">
      <w:pPr>
        <w:rPr>
          <w:rFonts w:ascii="Arial" w:hAnsi="Arial" w:cs="Arial"/>
          <w:b/>
          <w:u w:val="single"/>
        </w:rPr>
      </w:pPr>
      <w:r w:rsidRPr="00045A99">
        <w:rPr>
          <w:rFonts w:ascii="Arial" w:hAnsi="Arial" w:cs="Arial"/>
          <w:b/>
          <w:u w:val="single"/>
        </w:rPr>
        <w:t xml:space="preserve">Article </w:t>
      </w:r>
      <w:r>
        <w:rPr>
          <w:rFonts w:ascii="Arial" w:hAnsi="Arial" w:cs="Arial"/>
          <w:b/>
          <w:u w:val="single"/>
        </w:rPr>
        <w:t>9</w:t>
      </w:r>
      <w:r w:rsidRPr="00045A99">
        <w:rPr>
          <w:rFonts w:ascii="Arial" w:hAnsi="Arial" w:cs="Arial"/>
          <w:b/>
          <w:u w:val="single"/>
        </w:rPr>
        <w:t xml:space="preserve"> : Rôle du </w:t>
      </w:r>
      <w:r>
        <w:rPr>
          <w:rFonts w:ascii="Arial" w:hAnsi="Arial" w:cs="Arial"/>
          <w:b/>
          <w:u w:val="single"/>
        </w:rPr>
        <w:t>Bureau</w:t>
      </w:r>
      <w:r w:rsidRPr="005D5BFC">
        <w:rPr>
          <w:rFonts w:ascii="Arial" w:hAnsi="Arial" w:cs="Arial"/>
          <w:b/>
        </w:rPr>
        <w:t xml:space="preserve"> </w:t>
      </w:r>
    </w:p>
    <w:p w:rsidR="00FA37CA" w:rsidRDefault="00FA37CA" w:rsidP="00FA37CA">
      <w:pPr>
        <w:jc w:val="both"/>
        <w:rPr>
          <w:rFonts w:ascii="Arial" w:hAnsi="Arial" w:cs="Arial"/>
        </w:rPr>
      </w:pPr>
      <w:r w:rsidRPr="001F763D">
        <w:rPr>
          <w:rFonts w:ascii="Arial" w:hAnsi="Arial" w:cs="Arial"/>
        </w:rPr>
        <w:t xml:space="preserve">Le </w:t>
      </w:r>
      <w:r>
        <w:rPr>
          <w:rFonts w:ascii="Arial" w:hAnsi="Arial" w:cs="Arial"/>
        </w:rPr>
        <w:t xml:space="preserve">Bureau </w:t>
      </w:r>
      <w:r w:rsidRPr="001F763D">
        <w:rPr>
          <w:rFonts w:ascii="Arial" w:hAnsi="Arial" w:cs="Arial"/>
        </w:rPr>
        <w:t xml:space="preserve">se réunit </w:t>
      </w:r>
      <w:r>
        <w:rPr>
          <w:rFonts w:ascii="Arial" w:hAnsi="Arial" w:cs="Arial"/>
        </w:rPr>
        <w:t>autant de fois que nécessaire et au moins quatre</w:t>
      </w:r>
      <w:r w:rsidRPr="001F763D">
        <w:rPr>
          <w:rFonts w:ascii="Arial" w:hAnsi="Arial" w:cs="Arial"/>
        </w:rPr>
        <w:t xml:space="preserve"> fois par an </w:t>
      </w:r>
      <w:r>
        <w:rPr>
          <w:rFonts w:ascii="Arial" w:hAnsi="Arial" w:cs="Arial"/>
        </w:rPr>
        <w:t>à l’initiative de</w:t>
      </w:r>
      <w:r w:rsidRPr="001F763D">
        <w:rPr>
          <w:rFonts w:ascii="Arial" w:hAnsi="Arial" w:cs="Arial"/>
        </w:rPr>
        <w:t xml:space="preserve"> son Président, ou sur la demande d'au moins </w:t>
      </w:r>
      <w:r>
        <w:rPr>
          <w:rFonts w:ascii="Arial" w:hAnsi="Arial" w:cs="Arial"/>
        </w:rPr>
        <w:t>la moitié de ses membres</w:t>
      </w:r>
      <w:r w:rsidRPr="001F763D">
        <w:rPr>
          <w:rFonts w:ascii="Arial" w:hAnsi="Arial" w:cs="Arial"/>
        </w:rPr>
        <w:t>.</w:t>
      </w:r>
      <w:r>
        <w:rPr>
          <w:rFonts w:ascii="Arial" w:hAnsi="Arial" w:cs="Arial"/>
        </w:rPr>
        <w:t xml:space="preserve"> Il met en œuvre les orientations générales de l’association et notamment : </w:t>
      </w:r>
    </w:p>
    <w:p w:rsidR="00FA37CA" w:rsidRPr="007B5E65" w:rsidRDefault="00FA37CA" w:rsidP="00FA37CA">
      <w:pPr>
        <w:numPr>
          <w:ilvl w:val="0"/>
          <w:numId w:val="4"/>
        </w:numPr>
        <w:jc w:val="both"/>
        <w:rPr>
          <w:rFonts w:ascii="Arial" w:hAnsi="Arial" w:cs="Arial"/>
        </w:rPr>
      </w:pPr>
      <w:r w:rsidRPr="007B5E65">
        <w:rPr>
          <w:rFonts w:ascii="Arial" w:hAnsi="Arial" w:cs="Arial"/>
        </w:rPr>
        <w:t xml:space="preserve">participe au Comité médical territorial départemental de gouvernance de la régulation médicale </w:t>
      </w:r>
    </w:p>
    <w:p w:rsidR="00FA37CA" w:rsidRPr="001F763D" w:rsidRDefault="00FA37CA" w:rsidP="00FA37CA">
      <w:pPr>
        <w:numPr>
          <w:ilvl w:val="0"/>
          <w:numId w:val="4"/>
        </w:numPr>
        <w:jc w:val="both"/>
        <w:rPr>
          <w:rFonts w:ascii="Arial" w:hAnsi="Arial" w:cs="Arial"/>
        </w:rPr>
      </w:pPr>
      <w:r>
        <w:rPr>
          <w:rFonts w:ascii="Arial" w:hAnsi="Arial" w:cs="Arial"/>
        </w:rPr>
        <w:t>anime et participe à la coordination locale entre les différents acteurs de la permanence de soins.</w:t>
      </w:r>
    </w:p>
    <w:p w:rsidR="00FA37CA" w:rsidRPr="00036084" w:rsidRDefault="00FA37CA" w:rsidP="00FA37CA">
      <w:pPr>
        <w:jc w:val="both"/>
        <w:rPr>
          <w:rFonts w:ascii="Arial" w:hAnsi="Arial" w:cs="Arial"/>
          <w:b/>
        </w:rPr>
      </w:pPr>
      <w:r>
        <w:rPr>
          <w:rFonts w:ascii="Arial" w:hAnsi="Arial" w:cs="Arial"/>
          <w:b/>
        </w:rPr>
        <w:t>Mode d’élection et</w:t>
      </w:r>
      <w:r w:rsidRPr="00036084">
        <w:rPr>
          <w:rFonts w:ascii="Arial" w:hAnsi="Arial" w:cs="Arial"/>
          <w:b/>
        </w:rPr>
        <w:t xml:space="preserve"> vote</w:t>
      </w:r>
      <w:r>
        <w:rPr>
          <w:rFonts w:ascii="Arial" w:hAnsi="Arial" w:cs="Arial"/>
          <w:b/>
        </w:rPr>
        <w:t xml:space="preserve"> des décisions</w:t>
      </w:r>
    </w:p>
    <w:p w:rsidR="00FA37CA" w:rsidRPr="001F763D" w:rsidRDefault="00FA37CA" w:rsidP="00FA37CA">
      <w:pPr>
        <w:jc w:val="both"/>
        <w:rPr>
          <w:rFonts w:ascii="Arial" w:hAnsi="Arial" w:cs="Arial"/>
        </w:rPr>
      </w:pPr>
      <w:r w:rsidRPr="001F763D">
        <w:rPr>
          <w:rFonts w:ascii="Arial" w:hAnsi="Arial" w:cs="Arial"/>
        </w:rPr>
        <w:t xml:space="preserve">La présence du tiers des membres délibératifs du </w:t>
      </w:r>
      <w:r>
        <w:rPr>
          <w:rFonts w:ascii="Arial" w:hAnsi="Arial" w:cs="Arial"/>
        </w:rPr>
        <w:t>Bureau</w:t>
      </w:r>
      <w:r w:rsidRPr="001F763D">
        <w:rPr>
          <w:rFonts w:ascii="Arial" w:hAnsi="Arial" w:cs="Arial"/>
        </w:rPr>
        <w:t xml:space="preserve"> est nécessaire pour la validité des délibérations.</w:t>
      </w:r>
    </w:p>
    <w:p w:rsidR="00FA37CA" w:rsidRPr="001F763D" w:rsidRDefault="00FA37CA" w:rsidP="00FA37CA">
      <w:pPr>
        <w:jc w:val="both"/>
        <w:rPr>
          <w:rFonts w:ascii="Arial" w:hAnsi="Arial" w:cs="Arial"/>
        </w:rPr>
      </w:pPr>
      <w:r w:rsidRPr="001F763D">
        <w:rPr>
          <w:rFonts w:ascii="Arial" w:hAnsi="Arial" w:cs="Arial"/>
        </w:rPr>
        <w:t xml:space="preserve">Chacun des membres du </w:t>
      </w:r>
      <w:r>
        <w:rPr>
          <w:rFonts w:ascii="Arial" w:hAnsi="Arial" w:cs="Arial"/>
        </w:rPr>
        <w:t>Bureau</w:t>
      </w:r>
      <w:r w:rsidRPr="001F763D">
        <w:rPr>
          <w:rFonts w:ascii="Arial" w:hAnsi="Arial" w:cs="Arial"/>
        </w:rPr>
        <w:t xml:space="preserve"> peut se faire représenter ou déléguer son pouvoir à un membre du </w:t>
      </w:r>
      <w:r>
        <w:rPr>
          <w:rFonts w:ascii="Arial" w:hAnsi="Arial" w:cs="Arial"/>
        </w:rPr>
        <w:t>Bureau</w:t>
      </w:r>
      <w:r w:rsidRPr="001F763D">
        <w:rPr>
          <w:rFonts w:ascii="Arial" w:hAnsi="Arial" w:cs="Arial"/>
        </w:rPr>
        <w:t xml:space="preserve"> de son collège, aucun membre ne pouvant détenir plus d'un pouvoir.</w:t>
      </w:r>
    </w:p>
    <w:p w:rsidR="00CC6E52" w:rsidRDefault="004739CD" w:rsidP="00FA37CA">
      <w:pPr>
        <w:jc w:val="both"/>
        <w:rPr>
          <w:rFonts w:ascii="Arial" w:hAnsi="Arial" w:cs="Arial"/>
        </w:rPr>
      </w:pPr>
      <w:r>
        <w:rPr>
          <w:rFonts w:ascii="Arial" w:hAnsi="Arial" w:cs="Arial"/>
        </w:rPr>
        <w:t>Le B</w:t>
      </w:r>
      <w:r w:rsidR="00FA37CA">
        <w:rPr>
          <w:rFonts w:ascii="Arial" w:hAnsi="Arial" w:cs="Arial"/>
        </w:rPr>
        <w:t>ureau</w:t>
      </w:r>
      <w:r w:rsidR="00FA37CA" w:rsidRPr="001F763D">
        <w:rPr>
          <w:rFonts w:ascii="Arial" w:hAnsi="Arial" w:cs="Arial"/>
        </w:rPr>
        <w:t xml:space="preserve"> est chargé d’enregistrer, et le cas échéant d’organiser, la désignation ou l'élection </w:t>
      </w:r>
      <w:r w:rsidR="00CC6E52" w:rsidRPr="00CC6E52">
        <w:rPr>
          <w:rFonts w:ascii="Arial" w:hAnsi="Arial" w:cs="Arial"/>
        </w:rPr>
        <w:t>au Bureau</w:t>
      </w:r>
      <w:r w:rsidR="00CC6E52" w:rsidRPr="001F763D">
        <w:rPr>
          <w:rFonts w:ascii="Arial" w:hAnsi="Arial" w:cs="Arial"/>
        </w:rPr>
        <w:t xml:space="preserve"> </w:t>
      </w:r>
      <w:r w:rsidR="00FA37CA" w:rsidRPr="001F763D">
        <w:rPr>
          <w:rFonts w:ascii="Arial" w:hAnsi="Arial" w:cs="Arial"/>
        </w:rPr>
        <w:t xml:space="preserve">des représentants </w:t>
      </w:r>
      <w:r w:rsidR="00FA37CA">
        <w:rPr>
          <w:rFonts w:ascii="Arial" w:hAnsi="Arial" w:cs="Arial"/>
        </w:rPr>
        <w:t>de</w:t>
      </w:r>
      <w:r w:rsidR="00FA37CA" w:rsidRPr="001F763D">
        <w:rPr>
          <w:rFonts w:ascii="Arial" w:hAnsi="Arial" w:cs="Arial"/>
        </w:rPr>
        <w:t xml:space="preserve"> </w:t>
      </w:r>
      <w:r w:rsidR="00FA37CA">
        <w:rPr>
          <w:rFonts w:ascii="Arial" w:hAnsi="Arial" w:cs="Arial"/>
        </w:rPr>
        <w:t>chaque</w:t>
      </w:r>
      <w:r w:rsidR="00FA37CA" w:rsidRPr="001F763D">
        <w:rPr>
          <w:rFonts w:ascii="Arial" w:hAnsi="Arial" w:cs="Arial"/>
        </w:rPr>
        <w:t xml:space="preserve"> collège </w:t>
      </w:r>
      <w:r w:rsidR="00FA37CA">
        <w:rPr>
          <w:rFonts w:ascii="Arial" w:hAnsi="Arial" w:cs="Arial"/>
        </w:rPr>
        <w:t>concerné</w:t>
      </w:r>
      <w:r w:rsidR="00CC6E52">
        <w:rPr>
          <w:rFonts w:ascii="Arial" w:hAnsi="Arial" w:cs="Arial"/>
        </w:rPr>
        <w:t>,</w:t>
      </w:r>
      <w:r w:rsidR="00FA37CA" w:rsidRPr="001F763D">
        <w:rPr>
          <w:rFonts w:ascii="Arial" w:hAnsi="Arial" w:cs="Arial"/>
        </w:rPr>
        <w:t xml:space="preserve"> ces représentants pouvant être désignés par consensus unanime des </w:t>
      </w:r>
      <w:r w:rsidRPr="00CC6E52">
        <w:rPr>
          <w:rFonts w:ascii="Arial" w:hAnsi="Arial" w:cs="Arial"/>
        </w:rPr>
        <w:t>membres du collège concerné</w:t>
      </w:r>
      <w:r w:rsidR="00FA37CA" w:rsidRPr="001F763D">
        <w:rPr>
          <w:rFonts w:ascii="Arial" w:hAnsi="Arial" w:cs="Arial"/>
        </w:rPr>
        <w:t xml:space="preserve"> ou à défaut par élection, une voix étant attribuée à chaque </w:t>
      </w:r>
      <w:r w:rsidR="00CC6E52">
        <w:rPr>
          <w:rFonts w:ascii="Arial" w:hAnsi="Arial" w:cs="Arial"/>
        </w:rPr>
        <w:t xml:space="preserve">membre dudit collège. </w:t>
      </w:r>
    </w:p>
    <w:p w:rsidR="00FA37CA" w:rsidRDefault="00FA37CA" w:rsidP="00FA37CA">
      <w:pPr>
        <w:jc w:val="both"/>
        <w:rPr>
          <w:rFonts w:ascii="Arial" w:hAnsi="Arial" w:cs="Arial"/>
        </w:rPr>
      </w:pPr>
      <w:r w:rsidRPr="001F763D">
        <w:rPr>
          <w:rFonts w:ascii="Arial" w:hAnsi="Arial" w:cs="Arial"/>
        </w:rPr>
        <w:t>Il est tenu procès-verbal des séances</w:t>
      </w:r>
      <w:r w:rsidR="0028369F">
        <w:rPr>
          <w:rFonts w:ascii="Arial" w:hAnsi="Arial" w:cs="Arial"/>
        </w:rPr>
        <w:t xml:space="preserve">. </w:t>
      </w:r>
      <w:r w:rsidR="0028369F" w:rsidRPr="00CC6E52">
        <w:rPr>
          <w:rFonts w:ascii="Arial" w:hAnsi="Arial" w:cs="Arial"/>
        </w:rPr>
        <w:t>Les procès-verbaux</w:t>
      </w:r>
      <w:r w:rsidRPr="00CC6E52">
        <w:rPr>
          <w:rFonts w:ascii="Arial" w:hAnsi="Arial" w:cs="Arial"/>
        </w:rPr>
        <w:t xml:space="preserve"> sont signés</w:t>
      </w:r>
      <w:r w:rsidRPr="001F763D">
        <w:rPr>
          <w:rFonts w:ascii="Arial" w:hAnsi="Arial" w:cs="Arial"/>
        </w:rPr>
        <w:t xml:space="preserve"> par le Président et le Secrétaire Général. Ils sont transcrits sans blanc, ni rature sur un registre.</w:t>
      </w:r>
    </w:p>
    <w:p w:rsidR="00FA37CA" w:rsidRPr="00036084" w:rsidRDefault="00FA37CA" w:rsidP="00FA37CA">
      <w:pPr>
        <w:jc w:val="both"/>
        <w:rPr>
          <w:rFonts w:ascii="Arial" w:hAnsi="Arial" w:cs="Arial"/>
          <w:b/>
        </w:rPr>
      </w:pPr>
      <w:r w:rsidRPr="00036084">
        <w:rPr>
          <w:rFonts w:ascii="Arial" w:hAnsi="Arial" w:cs="Arial"/>
          <w:b/>
        </w:rPr>
        <w:t xml:space="preserve">Missions du Bureau </w:t>
      </w:r>
    </w:p>
    <w:p w:rsidR="00FA37CA" w:rsidRDefault="00FA37CA" w:rsidP="00FA37CA">
      <w:pPr>
        <w:jc w:val="both"/>
        <w:rPr>
          <w:rFonts w:ascii="Arial" w:hAnsi="Arial" w:cs="Arial"/>
        </w:rPr>
      </w:pPr>
      <w:r>
        <w:rPr>
          <w:rFonts w:ascii="Arial" w:hAnsi="Arial" w:cs="Arial"/>
        </w:rPr>
        <w:t>Le Bureau</w:t>
      </w:r>
      <w:r w:rsidRPr="001F763D">
        <w:rPr>
          <w:rFonts w:ascii="Arial" w:hAnsi="Arial" w:cs="Arial"/>
        </w:rPr>
        <w:t xml:space="preserve"> </w:t>
      </w:r>
      <w:r>
        <w:rPr>
          <w:rFonts w:ascii="Arial" w:hAnsi="Arial" w:cs="Arial"/>
        </w:rPr>
        <w:t xml:space="preserve">assume la responsabilité du bon fonctionnement de la permanence des soins et notamment : </w:t>
      </w:r>
    </w:p>
    <w:p w:rsidR="00FA37CA" w:rsidRPr="00EE0939" w:rsidRDefault="00FA37CA" w:rsidP="00FA37CA">
      <w:pPr>
        <w:pStyle w:val="Sansinterligne"/>
        <w:numPr>
          <w:ilvl w:val="0"/>
          <w:numId w:val="5"/>
        </w:numPr>
        <w:rPr>
          <w:rFonts w:ascii="Arial" w:hAnsi="Arial" w:cs="Arial"/>
        </w:rPr>
      </w:pPr>
      <w:r w:rsidRPr="00EE0939">
        <w:rPr>
          <w:rFonts w:ascii="Arial" w:hAnsi="Arial" w:cs="Arial"/>
        </w:rPr>
        <w:t>assure la promotion et le recrutement des régulateurs et effecteurs libéraux</w:t>
      </w:r>
    </w:p>
    <w:p w:rsidR="00FA37CA" w:rsidRPr="00EE0939" w:rsidRDefault="00FA37CA" w:rsidP="00FA37CA">
      <w:pPr>
        <w:pStyle w:val="Sansinterligne"/>
        <w:numPr>
          <w:ilvl w:val="0"/>
          <w:numId w:val="5"/>
        </w:numPr>
        <w:rPr>
          <w:rFonts w:ascii="Arial" w:hAnsi="Arial" w:cs="Arial"/>
        </w:rPr>
      </w:pPr>
      <w:r w:rsidRPr="00EE0939">
        <w:rPr>
          <w:rFonts w:ascii="Arial" w:hAnsi="Arial" w:cs="Arial"/>
        </w:rPr>
        <w:t>participe à la formation des régulateurs libéraux</w:t>
      </w:r>
    </w:p>
    <w:p w:rsidR="00FA37CA" w:rsidRPr="00EE0939" w:rsidRDefault="00FA37CA" w:rsidP="00FA37CA">
      <w:pPr>
        <w:pStyle w:val="Sansinterligne"/>
        <w:numPr>
          <w:ilvl w:val="0"/>
          <w:numId w:val="5"/>
        </w:numPr>
        <w:rPr>
          <w:rFonts w:ascii="Arial" w:hAnsi="Arial" w:cs="Arial"/>
        </w:rPr>
      </w:pPr>
      <w:r w:rsidRPr="00EE0939">
        <w:rPr>
          <w:rFonts w:ascii="Arial" w:hAnsi="Arial" w:cs="Arial"/>
        </w:rPr>
        <w:t xml:space="preserve">gère </w:t>
      </w:r>
      <w:r w:rsidR="00661509">
        <w:rPr>
          <w:rFonts w:ascii="Arial" w:hAnsi="Arial" w:cs="Arial"/>
        </w:rPr>
        <w:t xml:space="preserve">le </w:t>
      </w:r>
      <w:r w:rsidRPr="00EE0939">
        <w:rPr>
          <w:rFonts w:ascii="Arial" w:hAnsi="Arial" w:cs="Arial"/>
        </w:rPr>
        <w:t>planning des régulateurs libéraux</w:t>
      </w:r>
    </w:p>
    <w:p w:rsidR="00FA37CA" w:rsidRPr="00EE0939" w:rsidRDefault="00FA37CA" w:rsidP="00FA37CA">
      <w:pPr>
        <w:pStyle w:val="Sansinterligne"/>
        <w:numPr>
          <w:ilvl w:val="0"/>
          <w:numId w:val="5"/>
        </w:numPr>
        <w:rPr>
          <w:rFonts w:ascii="Arial" w:hAnsi="Arial" w:cs="Arial"/>
        </w:rPr>
      </w:pPr>
      <w:r w:rsidRPr="00EE0939">
        <w:rPr>
          <w:rFonts w:ascii="Arial" w:hAnsi="Arial" w:cs="Arial"/>
        </w:rPr>
        <w:t>valide la présence des effecteurs libéraux</w:t>
      </w:r>
      <w:r w:rsidR="00A1614A">
        <w:rPr>
          <w:rFonts w:ascii="Arial" w:hAnsi="Arial" w:cs="Arial"/>
        </w:rPr>
        <w:t xml:space="preserve"> des points fixes de garde</w:t>
      </w:r>
    </w:p>
    <w:p w:rsidR="00FA37CA" w:rsidRPr="00EE0939" w:rsidRDefault="00661509" w:rsidP="00FA37CA">
      <w:pPr>
        <w:pStyle w:val="Sansinterligne"/>
        <w:numPr>
          <w:ilvl w:val="0"/>
          <w:numId w:val="5"/>
        </w:numPr>
        <w:rPr>
          <w:rFonts w:ascii="Arial" w:hAnsi="Arial" w:cs="Arial"/>
        </w:rPr>
      </w:pPr>
      <w:r>
        <w:rPr>
          <w:rFonts w:ascii="Arial" w:hAnsi="Arial" w:cs="Arial"/>
        </w:rPr>
        <w:t>ordonnance l</w:t>
      </w:r>
      <w:r w:rsidR="00FA37CA" w:rsidRPr="00EE0939">
        <w:rPr>
          <w:rFonts w:ascii="Arial" w:hAnsi="Arial" w:cs="Arial"/>
        </w:rPr>
        <w:t xml:space="preserve">es paiements </w:t>
      </w:r>
      <w:r>
        <w:rPr>
          <w:rFonts w:ascii="Arial" w:hAnsi="Arial" w:cs="Arial"/>
        </w:rPr>
        <w:t xml:space="preserve">des </w:t>
      </w:r>
      <w:r w:rsidR="00FA37CA" w:rsidRPr="00EE0939">
        <w:rPr>
          <w:rFonts w:ascii="Arial" w:hAnsi="Arial" w:cs="Arial"/>
        </w:rPr>
        <w:t>effecteurs</w:t>
      </w:r>
      <w:r w:rsidR="00A1614A">
        <w:rPr>
          <w:rFonts w:ascii="Arial" w:hAnsi="Arial" w:cs="Arial"/>
        </w:rPr>
        <w:t xml:space="preserve"> des points fixes de garde</w:t>
      </w:r>
      <w:r w:rsidR="00DE7A70">
        <w:rPr>
          <w:rFonts w:ascii="Arial" w:hAnsi="Arial" w:cs="Arial"/>
        </w:rPr>
        <w:t>,</w:t>
      </w:r>
      <w:r w:rsidR="00A1614A">
        <w:rPr>
          <w:rFonts w:ascii="Arial" w:hAnsi="Arial" w:cs="Arial"/>
        </w:rPr>
        <w:t xml:space="preserve"> sur leur demande</w:t>
      </w:r>
      <w:r w:rsidR="00DE7A70">
        <w:rPr>
          <w:rFonts w:ascii="Arial" w:hAnsi="Arial" w:cs="Arial"/>
        </w:rPr>
        <w:t xml:space="preserve">, et </w:t>
      </w:r>
      <w:r w:rsidR="00E3010A">
        <w:rPr>
          <w:rFonts w:ascii="Arial" w:hAnsi="Arial" w:cs="Arial"/>
        </w:rPr>
        <w:t xml:space="preserve">ceux </w:t>
      </w:r>
      <w:r w:rsidR="00DE7A70">
        <w:rPr>
          <w:rFonts w:ascii="Arial" w:hAnsi="Arial" w:cs="Arial"/>
        </w:rPr>
        <w:t xml:space="preserve">des </w:t>
      </w:r>
      <w:r w:rsidR="00FA37CA" w:rsidRPr="00EE0939">
        <w:rPr>
          <w:rFonts w:ascii="Arial" w:hAnsi="Arial" w:cs="Arial"/>
        </w:rPr>
        <w:t>régulateurs</w:t>
      </w:r>
      <w:r w:rsidR="00A95F9C">
        <w:rPr>
          <w:rFonts w:ascii="Arial" w:hAnsi="Arial" w:cs="Arial"/>
        </w:rPr>
        <w:t xml:space="preserve">, </w:t>
      </w:r>
      <w:r w:rsidR="00A95F9C" w:rsidRPr="00D55314">
        <w:rPr>
          <w:rFonts w:ascii="Arial" w:hAnsi="Arial" w:cs="Arial"/>
        </w:rPr>
        <w:t>éventuellement</w:t>
      </w:r>
      <w:r w:rsidR="00FA37CA" w:rsidRPr="00EE0939">
        <w:rPr>
          <w:rFonts w:ascii="Arial" w:hAnsi="Arial" w:cs="Arial"/>
        </w:rPr>
        <w:t xml:space="preserve"> via </w:t>
      </w:r>
      <w:r>
        <w:rPr>
          <w:rFonts w:ascii="Arial" w:hAnsi="Arial" w:cs="Arial"/>
        </w:rPr>
        <w:t xml:space="preserve">un </w:t>
      </w:r>
      <w:r w:rsidR="00FA37CA" w:rsidRPr="00EE0939">
        <w:rPr>
          <w:rFonts w:ascii="Arial" w:hAnsi="Arial" w:cs="Arial"/>
        </w:rPr>
        <w:t>compte mandataire</w:t>
      </w:r>
    </w:p>
    <w:p w:rsidR="00FA37CA" w:rsidRPr="00EE0939" w:rsidRDefault="00FA37CA" w:rsidP="00FA37CA">
      <w:pPr>
        <w:pStyle w:val="Sansinterligne"/>
        <w:numPr>
          <w:ilvl w:val="0"/>
          <w:numId w:val="5"/>
        </w:numPr>
        <w:rPr>
          <w:rFonts w:ascii="Arial" w:hAnsi="Arial" w:cs="Arial"/>
        </w:rPr>
      </w:pPr>
      <w:r w:rsidRPr="00EE0939">
        <w:rPr>
          <w:rFonts w:ascii="Arial" w:hAnsi="Arial" w:cs="Arial"/>
        </w:rPr>
        <w:t xml:space="preserve">rédige </w:t>
      </w:r>
      <w:r w:rsidR="00661509">
        <w:rPr>
          <w:rFonts w:ascii="Arial" w:hAnsi="Arial" w:cs="Arial"/>
        </w:rPr>
        <w:t>le</w:t>
      </w:r>
      <w:r w:rsidRPr="00EE0939">
        <w:rPr>
          <w:rFonts w:ascii="Arial" w:hAnsi="Arial" w:cs="Arial"/>
        </w:rPr>
        <w:t xml:space="preserve"> rapport annuel d’activité</w:t>
      </w:r>
    </w:p>
    <w:p w:rsidR="00FA37CA" w:rsidRPr="00EE0939" w:rsidRDefault="00FA37CA" w:rsidP="00FA37CA">
      <w:pPr>
        <w:pStyle w:val="Sansinterligne"/>
        <w:numPr>
          <w:ilvl w:val="0"/>
          <w:numId w:val="5"/>
        </w:numPr>
        <w:rPr>
          <w:rFonts w:ascii="Arial" w:hAnsi="Arial" w:cs="Arial"/>
        </w:rPr>
      </w:pPr>
      <w:r w:rsidRPr="00EE0939">
        <w:rPr>
          <w:rFonts w:ascii="Arial" w:hAnsi="Arial" w:cs="Arial"/>
        </w:rPr>
        <w:t>met en place la démarche qualité et évaluation du dispositif de permanence des soins</w:t>
      </w:r>
    </w:p>
    <w:p w:rsidR="00FA37CA" w:rsidRPr="00EE0939" w:rsidRDefault="00FA37CA" w:rsidP="00FA37CA">
      <w:pPr>
        <w:pStyle w:val="Sansinterligne"/>
        <w:numPr>
          <w:ilvl w:val="0"/>
          <w:numId w:val="5"/>
        </w:numPr>
        <w:rPr>
          <w:rFonts w:ascii="Arial" w:hAnsi="Arial" w:cs="Arial"/>
        </w:rPr>
      </w:pPr>
      <w:r w:rsidRPr="00EE0939">
        <w:rPr>
          <w:rFonts w:ascii="Arial" w:hAnsi="Arial" w:cs="Arial"/>
        </w:rPr>
        <w:t>recrute le personnel nécessaire à son action, notamment un coordo</w:t>
      </w:r>
      <w:r w:rsidR="00661509">
        <w:rPr>
          <w:rFonts w:ascii="Arial" w:hAnsi="Arial" w:cs="Arial"/>
        </w:rPr>
        <w:t>n</w:t>
      </w:r>
      <w:r w:rsidRPr="00EE0939">
        <w:rPr>
          <w:rFonts w:ascii="Arial" w:hAnsi="Arial" w:cs="Arial"/>
        </w:rPr>
        <w:t>nateur médical</w:t>
      </w:r>
    </w:p>
    <w:p w:rsidR="00FA37CA" w:rsidRPr="00EE0939" w:rsidRDefault="00FA37CA" w:rsidP="00FA37CA">
      <w:pPr>
        <w:pStyle w:val="Sansinterligne"/>
        <w:numPr>
          <w:ilvl w:val="0"/>
          <w:numId w:val="5"/>
        </w:numPr>
        <w:rPr>
          <w:rFonts w:ascii="Arial" w:hAnsi="Arial" w:cs="Arial"/>
        </w:rPr>
      </w:pPr>
      <w:r w:rsidRPr="00EE0939">
        <w:rPr>
          <w:rFonts w:ascii="Arial" w:hAnsi="Arial" w:cs="Arial"/>
        </w:rPr>
        <w:lastRenderedPageBreak/>
        <w:t xml:space="preserve">a capacité à signer </w:t>
      </w:r>
      <w:r w:rsidR="00661509">
        <w:rPr>
          <w:rFonts w:ascii="Arial" w:hAnsi="Arial" w:cs="Arial"/>
        </w:rPr>
        <w:t xml:space="preserve">un </w:t>
      </w:r>
      <w:r w:rsidRPr="00EE0939">
        <w:rPr>
          <w:rFonts w:ascii="Arial" w:hAnsi="Arial" w:cs="Arial"/>
        </w:rPr>
        <w:t>contrat d’objectif</w:t>
      </w:r>
      <w:r w:rsidR="00CC6E52">
        <w:rPr>
          <w:rFonts w:ascii="Arial" w:hAnsi="Arial" w:cs="Arial"/>
        </w:rPr>
        <w:t>s</w:t>
      </w:r>
      <w:r w:rsidRPr="00EE0939">
        <w:rPr>
          <w:rFonts w:ascii="Arial" w:hAnsi="Arial" w:cs="Arial"/>
        </w:rPr>
        <w:t xml:space="preserve"> et de moyen</w:t>
      </w:r>
      <w:r w:rsidR="00CC6E52">
        <w:rPr>
          <w:rFonts w:ascii="Arial" w:hAnsi="Arial" w:cs="Arial"/>
        </w:rPr>
        <w:t>s</w:t>
      </w:r>
      <w:r w:rsidRPr="00EE0939">
        <w:rPr>
          <w:rFonts w:ascii="Arial" w:hAnsi="Arial" w:cs="Arial"/>
        </w:rPr>
        <w:t xml:space="preserve"> pour accomplir ses missions</w:t>
      </w:r>
    </w:p>
    <w:p w:rsidR="00FA37CA" w:rsidRPr="00D72D6E" w:rsidRDefault="00FA37CA" w:rsidP="00FA37CA">
      <w:pPr>
        <w:pStyle w:val="Sansinterligne"/>
        <w:ind w:left="720"/>
        <w:rPr>
          <w:rFonts w:ascii="Arial" w:hAnsi="Arial" w:cs="Arial"/>
        </w:rPr>
      </w:pPr>
    </w:p>
    <w:p w:rsidR="00FA37CA" w:rsidRDefault="00FA37CA" w:rsidP="00FA37CA">
      <w:pPr>
        <w:jc w:val="both"/>
        <w:rPr>
          <w:rFonts w:ascii="Arial" w:hAnsi="Arial" w:cs="Arial"/>
        </w:rPr>
      </w:pPr>
      <w:r>
        <w:rPr>
          <w:rFonts w:ascii="Arial" w:hAnsi="Arial" w:cs="Arial"/>
        </w:rPr>
        <w:t xml:space="preserve">Pour ce faire le Bureau dispose de la capacité de recourir à un personnel salarié dont les fiches de postes sont établies par le Bureau. </w:t>
      </w:r>
    </w:p>
    <w:p w:rsidR="00FA37CA" w:rsidRPr="001F763D" w:rsidRDefault="00CC6E52" w:rsidP="00FA37CA">
      <w:pPr>
        <w:jc w:val="both"/>
        <w:rPr>
          <w:rFonts w:ascii="Arial" w:hAnsi="Arial" w:cs="Arial"/>
        </w:rPr>
      </w:pPr>
      <w:r>
        <w:rPr>
          <w:rFonts w:ascii="Arial" w:hAnsi="Arial" w:cs="Arial"/>
        </w:rPr>
        <w:t>Le B</w:t>
      </w:r>
      <w:r w:rsidR="00FA37CA">
        <w:rPr>
          <w:rFonts w:ascii="Arial" w:hAnsi="Arial" w:cs="Arial"/>
        </w:rPr>
        <w:t>ureau</w:t>
      </w:r>
      <w:r w:rsidR="00FA37CA" w:rsidRPr="001F763D">
        <w:rPr>
          <w:rFonts w:ascii="Arial" w:hAnsi="Arial" w:cs="Arial"/>
        </w:rPr>
        <w:t xml:space="preserve"> fixe </w:t>
      </w:r>
      <w:r w:rsidR="00FA37CA">
        <w:rPr>
          <w:rFonts w:ascii="Arial" w:hAnsi="Arial" w:cs="Arial"/>
        </w:rPr>
        <w:t xml:space="preserve">le </w:t>
      </w:r>
      <w:r w:rsidR="00FA37CA" w:rsidRPr="001F763D">
        <w:rPr>
          <w:rFonts w:ascii="Arial" w:hAnsi="Arial" w:cs="Arial"/>
        </w:rPr>
        <w:t xml:space="preserve">règlement intérieur </w:t>
      </w:r>
      <w:r w:rsidR="00FA37CA">
        <w:rPr>
          <w:rFonts w:ascii="Arial" w:hAnsi="Arial" w:cs="Arial"/>
        </w:rPr>
        <w:t xml:space="preserve">de l’association, </w:t>
      </w:r>
      <w:r w:rsidR="00FA37CA" w:rsidRPr="001F763D">
        <w:rPr>
          <w:rFonts w:ascii="Arial" w:hAnsi="Arial" w:cs="Arial"/>
        </w:rPr>
        <w:t>l'effectif et la rémunération du personnel en fonction des textes réglementaires en vigueur.</w:t>
      </w:r>
    </w:p>
    <w:p w:rsidR="00FA37CA" w:rsidRDefault="00FA37CA" w:rsidP="00FA37CA">
      <w:pPr>
        <w:spacing w:after="0" w:line="240" w:lineRule="auto"/>
        <w:jc w:val="both"/>
        <w:rPr>
          <w:rFonts w:ascii="Arial" w:hAnsi="Arial" w:cs="Arial"/>
        </w:rPr>
      </w:pPr>
      <w:r w:rsidRPr="001F763D">
        <w:rPr>
          <w:rFonts w:ascii="Arial" w:hAnsi="Arial" w:cs="Arial"/>
        </w:rPr>
        <w:t>Il passe éventuellement convention avec les organismes susceptibles d'aider l'Association à poursuivre son but</w:t>
      </w:r>
      <w:r>
        <w:rPr>
          <w:rFonts w:ascii="Arial" w:hAnsi="Arial" w:cs="Arial"/>
        </w:rPr>
        <w:t>.</w:t>
      </w:r>
      <w:r w:rsidRPr="00DC0510">
        <w:t xml:space="preserve"> </w:t>
      </w:r>
    </w:p>
    <w:p w:rsidR="00FA37CA" w:rsidRDefault="00FA37CA" w:rsidP="00FA37CA">
      <w:pPr>
        <w:spacing w:after="0" w:line="240" w:lineRule="auto"/>
        <w:jc w:val="both"/>
        <w:rPr>
          <w:rFonts w:ascii="Arial" w:hAnsi="Arial" w:cs="Arial"/>
        </w:rPr>
      </w:pPr>
    </w:p>
    <w:p w:rsidR="00FA37CA" w:rsidRDefault="00FA37CA" w:rsidP="00FA37CA">
      <w:pPr>
        <w:spacing w:after="0" w:line="240" w:lineRule="auto"/>
        <w:jc w:val="both"/>
        <w:rPr>
          <w:rFonts w:ascii="Arial" w:hAnsi="Arial" w:cs="Arial"/>
        </w:rPr>
      </w:pPr>
      <w:r>
        <w:rPr>
          <w:rFonts w:ascii="Arial" w:hAnsi="Arial" w:cs="Arial"/>
        </w:rPr>
        <w:t xml:space="preserve">Le Bureau désigne au sein de l’Assemblée Générale </w:t>
      </w:r>
      <w:r w:rsidRPr="00036084">
        <w:rPr>
          <w:rFonts w:ascii="Arial" w:hAnsi="Arial" w:cs="Arial"/>
        </w:rPr>
        <w:t xml:space="preserve">un membre par collège </w:t>
      </w:r>
      <w:r>
        <w:rPr>
          <w:rFonts w:ascii="Arial" w:hAnsi="Arial" w:cs="Arial"/>
        </w:rPr>
        <w:t xml:space="preserve">pour </w:t>
      </w:r>
      <w:r w:rsidRPr="00DC0510">
        <w:rPr>
          <w:rFonts w:ascii="Arial" w:hAnsi="Arial" w:cs="Arial"/>
        </w:rPr>
        <w:t>partic</w:t>
      </w:r>
      <w:r>
        <w:rPr>
          <w:rFonts w:ascii="Arial" w:hAnsi="Arial" w:cs="Arial"/>
        </w:rPr>
        <w:t>i</w:t>
      </w:r>
      <w:r w:rsidRPr="00DC0510">
        <w:rPr>
          <w:rFonts w:ascii="Arial" w:hAnsi="Arial" w:cs="Arial"/>
        </w:rPr>
        <w:t>pe</w:t>
      </w:r>
      <w:r>
        <w:rPr>
          <w:rFonts w:ascii="Arial" w:hAnsi="Arial" w:cs="Arial"/>
        </w:rPr>
        <w:t>r</w:t>
      </w:r>
      <w:r w:rsidRPr="00DC0510">
        <w:rPr>
          <w:rFonts w:ascii="Arial" w:hAnsi="Arial" w:cs="Arial"/>
        </w:rPr>
        <w:t xml:space="preserve"> au</w:t>
      </w:r>
      <w:r w:rsidRPr="00036084">
        <w:rPr>
          <w:rFonts w:ascii="Arial" w:hAnsi="Arial" w:cs="Arial"/>
        </w:rPr>
        <w:t xml:space="preserve"> </w:t>
      </w:r>
      <w:r w:rsidRPr="00DC0510">
        <w:rPr>
          <w:rFonts w:ascii="Arial" w:hAnsi="Arial" w:cs="Arial"/>
        </w:rPr>
        <w:t xml:space="preserve">comité médical </w:t>
      </w:r>
      <w:r>
        <w:rPr>
          <w:rFonts w:ascii="Arial" w:hAnsi="Arial" w:cs="Arial"/>
        </w:rPr>
        <w:t xml:space="preserve">territorial </w:t>
      </w:r>
      <w:r w:rsidRPr="00DC0510">
        <w:rPr>
          <w:rFonts w:ascii="Arial" w:hAnsi="Arial" w:cs="Arial"/>
        </w:rPr>
        <w:t>de gouvernance de la régulation</w:t>
      </w:r>
      <w:r>
        <w:rPr>
          <w:rFonts w:ascii="Arial" w:hAnsi="Arial" w:cs="Arial"/>
        </w:rPr>
        <w:t xml:space="preserve"> médicale</w:t>
      </w:r>
      <w:r w:rsidRPr="001F763D">
        <w:rPr>
          <w:rFonts w:ascii="Arial" w:hAnsi="Arial" w:cs="Arial"/>
        </w:rPr>
        <w:t>.</w:t>
      </w:r>
    </w:p>
    <w:p w:rsidR="00C50297" w:rsidRDefault="00C50297" w:rsidP="00C50297">
      <w:pPr>
        <w:spacing w:after="120"/>
        <w:rPr>
          <w:rFonts w:ascii="Arial" w:hAnsi="Arial" w:cs="Arial"/>
          <w:b/>
          <w:u w:val="single"/>
        </w:rPr>
      </w:pPr>
    </w:p>
    <w:p w:rsidR="00FA37CA" w:rsidRPr="00045A99" w:rsidRDefault="00FA37CA" w:rsidP="00FA37CA">
      <w:pPr>
        <w:rPr>
          <w:rFonts w:ascii="Arial" w:hAnsi="Arial" w:cs="Arial"/>
          <w:b/>
          <w:u w:val="single"/>
        </w:rPr>
      </w:pPr>
      <w:r>
        <w:rPr>
          <w:rFonts w:ascii="Arial" w:hAnsi="Arial" w:cs="Arial"/>
          <w:b/>
          <w:u w:val="single"/>
        </w:rPr>
        <w:t>Article 10</w:t>
      </w:r>
      <w:r w:rsidRPr="00045A99">
        <w:rPr>
          <w:rFonts w:ascii="Arial" w:hAnsi="Arial" w:cs="Arial"/>
          <w:b/>
          <w:u w:val="single"/>
        </w:rPr>
        <w:t xml:space="preserve"> : Personnalité juridique</w:t>
      </w:r>
    </w:p>
    <w:p w:rsidR="00FA37CA" w:rsidRPr="001F763D" w:rsidRDefault="00FA37CA" w:rsidP="00FA37CA">
      <w:pPr>
        <w:jc w:val="both"/>
        <w:rPr>
          <w:rFonts w:ascii="Arial" w:hAnsi="Arial" w:cs="Arial"/>
        </w:rPr>
      </w:pPr>
      <w:r w:rsidRPr="001F763D">
        <w:rPr>
          <w:rFonts w:ascii="Arial" w:hAnsi="Arial" w:cs="Arial"/>
        </w:rPr>
        <w:t>Les dépenses sont ordonnancées et engagées par le Président. L'établissement des titres de recettes et leur recouvrement s'opèrent de la même manière.</w:t>
      </w:r>
    </w:p>
    <w:p w:rsidR="00FA37CA" w:rsidRPr="001F763D" w:rsidRDefault="00FA37CA" w:rsidP="00FA37CA">
      <w:pPr>
        <w:jc w:val="both"/>
        <w:rPr>
          <w:rFonts w:ascii="Arial" w:hAnsi="Arial" w:cs="Arial"/>
        </w:rPr>
      </w:pPr>
      <w:r w:rsidRPr="001F763D">
        <w:rPr>
          <w:rFonts w:ascii="Arial" w:hAnsi="Arial" w:cs="Arial"/>
        </w:rPr>
        <w:t>L'Association est représentée en justice et dans tous les actes de la vie civile, par le Président</w:t>
      </w:r>
      <w:r w:rsidR="00CC6E52">
        <w:rPr>
          <w:rFonts w:ascii="Arial" w:hAnsi="Arial" w:cs="Arial"/>
        </w:rPr>
        <w:t>, ou, en cas d’empêchement, par le représentant qu’il aura désigné</w:t>
      </w:r>
      <w:r w:rsidRPr="001F763D">
        <w:rPr>
          <w:rFonts w:ascii="Arial" w:hAnsi="Arial" w:cs="Arial"/>
        </w:rPr>
        <w:t>.</w:t>
      </w:r>
    </w:p>
    <w:p w:rsidR="00927DDC" w:rsidRPr="00E3010A" w:rsidRDefault="00FA37CA" w:rsidP="00E3010A">
      <w:pPr>
        <w:jc w:val="both"/>
        <w:rPr>
          <w:rFonts w:ascii="Arial" w:hAnsi="Arial" w:cs="Arial"/>
        </w:rPr>
      </w:pPr>
      <w:r w:rsidRPr="001F763D">
        <w:rPr>
          <w:rFonts w:ascii="Arial" w:hAnsi="Arial" w:cs="Arial"/>
        </w:rPr>
        <w:t>Le représentant de l'Association doit jouir du plein exercice de ses droits civils.</w:t>
      </w:r>
    </w:p>
    <w:p w:rsidR="00FA37CA" w:rsidRPr="00A70E29" w:rsidRDefault="00FA37CA" w:rsidP="00FA37CA">
      <w:pPr>
        <w:rPr>
          <w:rFonts w:ascii="Arial" w:hAnsi="Arial" w:cs="Arial"/>
          <w:b/>
        </w:rPr>
      </w:pPr>
      <w:r w:rsidRPr="00A70E29">
        <w:rPr>
          <w:rFonts w:ascii="Arial" w:hAnsi="Arial" w:cs="Arial"/>
          <w:b/>
          <w:u w:val="single"/>
        </w:rPr>
        <w:t xml:space="preserve">Article </w:t>
      </w:r>
      <w:r>
        <w:rPr>
          <w:rFonts w:ascii="Arial" w:hAnsi="Arial" w:cs="Arial"/>
          <w:b/>
          <w:u w:val="single"/>
        </w:rPr>
        <w:t>11</w:t>
      </w:r>
      <w:r w:rsidRPr="00A70E29">
        <w:rPr>
          <w:rFonts w:ascii="Arial" w:hAnsi="Arial" w:cs="Arial"/>
          <w:b/>
          <w:u w:val="single"/>
        </w:rPr>
        <w:t>- Fonds de réserve</w:t>
      </w:r>
    </w:p>
    <w:p w:rsidR="00FA37CA" w:rsidRPr="001F763D" w:rsidRDefault="00FA37CA" w:rsidP="00FA37CA">
      <w:pPr>
        <w:jc w:val="both"/>
        <w:rPr>
          <w:rFonts w:ascii="Arial" w:hAnsi="Arial" w:cs="Arial"/>
        </w:rPr>
      </w:pPr>
      <w:r w:rsidRPr="001F763D">
        <w:rPr>
          <w:rFonts w:ascii="Arial" w:hAnsi="Arial" w:cs="Arial"/>
        </w:rPr>
        <w:t xml:space="preserve">II est constitué un fonds de réserve où est versée, chaque année en fin d'exercice, la </w:t>
      </w:r>
      <w:r>
        <w:rPr>
          <w:rFonts w:ascii="Arial" w:hAnsi="Arial" w:cs="Arial"/>
        </w:rPr>
        <w:t xml:space="preserve">partie des </w:t>
      </w:r>
      <w:r w:rsidRPr="001F763D">
        <w:rPr>
          <w:rFonts w:ascii="Arial" w:hAnsi="Arial" w:cs="Arial"/>
        </w:rPr>
        <w:t xml:space="preserve">excédents de ressources qui n'est ni destinée à la dotation, ni nécessaire au </w:t>
      </w:r>
      <w:r>
        <w:rPr>
          <w:rFonts w:ascii="Arial" w:hAnsi="Arial" w:cs="Arial"/>
        </w:rPr>
        <w:t>f</w:t>
      </w:r>
      <w:r w:rsidRPr="001F763D">
        <w:rPr>
          <w:rFonts w:ascii="Arial" w:hAnsi="Arial" w:cs="Arial"/>
        </w:rPr>
        <w:t>onctionnement.</w:t>
      </w:r>
    </w:p>
    <w:p w:rsidR="00FA37CA" w:rsidRPr="001F763D" w:rsidRDefault="00FA37CA" w:rsidP="00FA37CA">
      <w:pPr>
        <w:jc w:val="both"/>
        <w:rPr>
          <w:rFonts w:ascii="Arial" w:hAnsi="Arial" w:cs="Arial"/>
        </w:rPr>
      </w:pPr>
      <w:r w:rsidRPr="001F763D">
        <w:rPr>
          <w:rFonts w:ascii="Arial" w:hAnsi="Arial" w:cs="Arial"/>
        </w:rPr>
        <w:t>La quotité et la composition du fonds de réserve peuvent être modifié</w:t>
      </w:r>
      <w:r>
        <w:rPr>
          <w:rFonts w:ascii="Arial" w:hAnsi="Arial" w:cs="Arial"/>
        </w:rPr>
        <w:t>es par délibération de l’Assemblée Générale</w:t>
      </w:r>
      <w:r w:rsidRPr="001F763D">
        <w:rPr>
          <w:rFonts w:ascii="Arial" w:hAnsi="Arial" w:cs="Arial"/>
        </w:rPr>
        <w:t>.</w:t>
      </w:r>
    </w:p>
    <w:p w:rsidR="00FA37CA" w:rsidRPr="001F763D" w:rsidRDefault="00FA37CA" w:rsidP="00FA37CA">
      <w:pPr>
        <w:jc w:val="both"/>
        <w:rPr>
          <w:rFonts w:ascii="Arial" w:hAnsi="Arial" w:cs="Arial"/>
        </w:rPr>
      </w:pPr>
      <w:r w:rsidRPr="001F763D">
        <w:rPr>
          <w:rFonts w:ascii="Arial" w:hAnsi="Arial" w:cs="Arial"/>
        </w:rPr>
        <w:t>Le fonds de réserve est placé en rentes nominatives sur l'Etat ou en obligations nominatives, dont l'intérêt est garanti par l'Etat. Il peut être également employé, soit à l'achat d'autres titres nominatifs, après autorisation donnée par décret, soit à l'acquisition d’immeubles nécessaires au but poursuivi par l'Association.</w:t>
      </w:r>
    </w:p>
    <w:p w:rsidR="00C50297" w:rsidRDefault="00C50297" w:rsidP="00C50297">
      <w:pPr>
        <w:spacing w:after="120"/>
        <w:rPr>
          <w:rFonts w:ascii="Arial" w:hAnsi="Arial" w:cs="Arial"/>
          <w:b/>
          <w:u w:val="single"/>
        </w:rPr>
      </w:pPr>
    </w:p>
    <w:p w:rsidR="00FA37CA" w:rsidRPr="00A70E29" w:rsidRDefault="00FA37CA" w:rsidP="00FA37CA">
      <w:pPr>
        <w:rPr>
          <w:rFonts w:ascii="Arial" w:hAnsi="Arial" w:cs="Arial"/>
          <w:b/>
        </w:rPr>
      </w:pPr>
      <w:r w:rsidRPr="00A70E29">
        <w:rPr>
          <w:rFonts w:ascii="Arial" w:hAnsi="Arial" w:cs="Arial"/>
          <w:b/>
          <w:u w:val="single"/>
        </w:rPr>
        <w:t xml:space="preserve">Article </w:t>
      </w:r>
      <w:r>
        <w:rPr>
          <w:rFonts w:ascii="Arial" w:hAnsi="Arial" w:cs="Arial"/>
          <w:b/>
          <w:u w:val="single"/>
        </w:rPr>
        <w:t>12</w:t>
      </w:r>
      <w:r w:rsidRPr="00A70E29">
        <w:rPr>
          <w:rFonts w:ascii="Arial" w:hAnsi="Arial" w:cs="Arial"/>
          <w:b/>
          <w:u w:val="single"/>
        </w:rPr>
        <w:t xml:space="preserve"> - Recettes</w:t>
      </w:r>
    </w:p>
    <w:p w:rsidR="00FA37CA" w:rsidRPr="004161AC" w:rsidRDefault="00FA37CA" w:rsidP="00FA37CA">
      <w:pPr>
        <w:rPr>
          <w:rFonts w:ascii="Arial" w:hAnsi="Arial" w:cs="Arial"/>
        </w:rPr>
      </w:pPr>
      <w:r w:rsidRPr="001F763D">
        <w:rPr>
          <w:rFonts w:ascii="Arial" w:hAnsi="Arial" w:cs="Arial"/>
        </w:rPr>
        <w:t>Les recettes annuelles de l’Association se composent :</w:t>
      </w:r>
    </w:p>
    <w:p w:rsidR="00FA37CA" w:rsidRPr="00A70E29" w:rsidRDefault="00BF1F5A" w:rsidP="00E3010A">
      <w:pPr>
        <w:pStyle w:val="Paragraphedeliste"/>
        <w:numPr>
          <w:ilvl w:val="0"/>
          <w:numId w:val="2"/>
        </w:numPr>
        <w:jc w:val="both"/>
        <w:rPr>
          <w:rFonts w:ascii="Arial" w:hAnsi="Arial" w:cs="Arial"/>
        </w:rPr>
      </w:pPr>
      <w:r>
        <w:rPr>
          <w:rFonts w:ascii="Arial" w:hAnsi="Arial" w:cs="Arial"/>
        </w:rPr>
        <w:t>des cotisations de ses membres ;</w:t>
      </w:r>
    </w:p>
    <w:p w:rsidR="00FA37CA" w:rsidRDefault="00FA37CA" w:rsidP="00E3010A">
      <w:pPr>
        <w:pStyle w:val="Paragraphedeliste"/>
        <w:numPr>
          <w:ilvl w:val="0"/>
          <w:numId w:val="2"/>
        </w:numPr>
        <w:jc w:val="both"/>
        <w:rPr>
          <w:rFonts w:ascii="Arial" w:hAnsi="Arial" w:cs="Arial"/>
        </w:rPr>
      </w:pPr>
      <w:r w:rsidRPr="00A70E29">
        <w:rPr>
          <w:rFonts w:ascii="Arial" w:hAnsi="Arial" w:cs="Arial"/>
        </w:rPr>
        <w:t>des subventions des Départements, des Caisses d'Assurance Maladie, des Communes, des Etablissements Publics et Privés et organismes divers</w:t>
      </w:r>
      <w:r w:rsidR="00BF1F5A">
        <w:rPr>
          <w:rFonts w:ascii="Arial" w:hAnsi="Arial" w:cs="Arial"/>
        </w:rPr>
        <w:t> ;</w:t>
      </w:r>
    </w:p>
    <w:p w:rsidR="00BF1F5A" w:rsidRDefault="00BF1F5A" w:rsidP="00E3010A">
      <w:pPr>
        <w:pStyle w:val="Paragraphedeliste"/>
        <w:numPr>
          <w:ilvl w:val="0"/>
          <w:numId w:val="2"/>
        </w:numPr>
        <w:jc w:val="both"/>
        <w:rPr>
          <w:rFonts w:ascii="Arial" w:hAnsi="Arial" w:cs="Arial"/>
        </w:rPr>
      </w:pPr>
      <w:r>
        <w:rPr>
          <w:rFonts w:ascii="Arial" w:hAnsi="Arial" w:cs="Arial"/>
        </w:rPr>
        <w:t xml:space="preserve">de la subvention </w:t>
      </w:r>
      <w:r w:rsidRPr="00A70E29">
        <w:rPr>
          <w:rFonts w:ascii="Arial" w:hAnsi="Arial" w:cs="Arial"/>
        </w:rPr>
        <w:t xml:space="preserve">de </w:t>
      </w:r>
      <w:r>
        <w:rPr>
          <w:rFonts w:ascii="Arial" w:hAnsi="Arial" w:cs="Arial"/>
        </w:rPr>
        <w:t>l’ARS, dont les modalités sont définies par le contrat pluriannuel d’objectifs et de moyens figurant en annexe des présents statuts ;</w:t>
      </w:r>
    </w:p>
    <w:p w:rsidR="00BF1F5A" w:rsidRDefault="00FA37CA" w:rsidP="00E3010A">
      <w:pPr>
        <w:pStyle w:val="Paragraphedeliste"/>
        <w:numPr>
          <w:ilvl w:val="0"/>
          <w:numId w:val="2"/>
        </w:numPr>
        <w:jc w:val="both"/>
        <w:rPr>
          <w:rFonts w:ascii="Arial" w:hAnsi="Arial" w:cs="Arial"/>
        </w:rPr>
      </w:pPr>
      <w:r>
        <w:rPr>
          <w:rFonts w:ascii="Arial" w:hAnsi="Arial" w:cs="Arial"/>
        </w:rPr>
        <w:t>des dons…</w:t>
      </w:r>
    </w:p>
    <w:p w:rsidR="00BF1F5A" w:rsidRDefault="00BF1F5A" w:rsidP="00BF1F5A">
      <w:pPr>
        <w:pStyle w:val="Paragraphedeliste"/>
        <w:rPr>
          <w:rFonts w:ascii="Arial" w:hAnsi="Arial" w:cs="Arial"/>
        </w:rPr>
      </w:pPr>
    </w:p>
    <w:p w:rsidR="006F6833" w:rsidRDefault="006F6833" w:rsidP="00BF1F5A">
      <w:pPr>
        <w:pStyle w:val="Paragraphedeliste"/>
        <w:rPr>
          <w:rFonts w:ascii="Arial" w:hAnsi="Arial" w:cs="Arial"/>
        </w:rPr>
      </w:pPr>
    </w:p>
    <w:p w:rsidR="00FA37CA" w:rsidRPr="00BF1F5A" w:rsidRDefault="00FA37CA" w:rsidP="00BF1F5A">
      <w:pPr>
        <w:rPr>
          <w:rFonts w:ascii="Arial" w:hAnsi="Arial" w:cs="Arial"/>
        </w:rPr>
      </w:pPr>
      <w:r w:rsidRPr="00BF1F5A">
        <w:rPr>
          <w:rFonts w:ascii="Arial" w:hAnsi="Arial" w:cs="Arial"/>
          <w:b/>
          <w:u w:val="single"/>
        </w:rPr>
        <w:lastRenderedPageBreak/>
        <w:t>Article 13 - Comptabilité</w:t>
      </w:r>
    </w:p>
    <w:p w:rsidR="00FA37CA" w:rsidRPr="001F763D" w:rsidRDefault="00FA37CA" w:rsidP="00FA37CA">
      <w:pPr>
        <w:jc w:val="both"/>
        <w:rPr>
          <w:rFonts w:ascii="Arial" w:hAnsi="Arial" w:cs="Arial"/>
        </w:rPr>
      </w:pPr>
      <w:r w:rsidRPr="001F763D">
        <w:rPr>
          <w:rFonts w:ascii="Arial" w:hAnsi="Arial" w:cs="Arial"/>
        </w:rPr>
        <w:t xml:space="preserve">Il est tenu une comptabilité dite commerciale faisant apparaître annuellement un compte de résultats, une annexe et un bilan, conformément au plan comptable en vigueur. </w:t>
      </w:r>
    </w:p>
    <w:p w:rsidR="00FA37CA" w:rsidRPr="001F763D" w:rsidRDefault="00FA37CA" w:rsidP="00FA37CA">
      <w:pPr>
        <w:jc w:val="both"/>
        <w:rPr>
          <w:rFonts w:ascii="Arial" w:hAnsi="Arial" w:cs="Arial"/>
        </w:rPr>
      </w:pPr>
      <w:r w:rsidRPr="001F763D">
        <w:rPr>
          <w:rFonts w:ascii="Arial" w:hAnsi="Arial" w:cs="Arial"/>
        </w:rPr>
        <w:t>Il est justifié chaque année auprès du Préfet du Département</w:t>
      </w:r>
      <w:r>
        <w:rPr>
          <w:rFonts w:ascii="Arial" w:hAnsi="Arial" w:cs="Arial"/>
        </w:rPr>
        <w:t xml:space="preserve">, du directeur de l’Agence Régionale de Santé et des autres partenaires financiers </w:t>
      </w:r>
      <w:r w:rsidRPr="001F763D">
        <w:rPr>
          <w:rFonts w:ascii="Arial" w:hAnsi="Arial" w:cs="Arial"/>
        </w:rPr>
        <w:t>de l'emploi des fonds provenant de toutes les subventions accordées au cours de l’exercice écoulé.</w:t>
      </w:r>
    </w:p>
    <w:p w:rsidR="00FA37CA" w:rsidRDefault="00FA37CA" w:rsidP="00FA37CA">
      <w:pPr>
        <w:jc w:val="both"/>
        <w:rPr>
          <w:rFonts w:ascii="Arial" w:hAnsi="Arial" w:cs="Arial"/>
        </w:rPr>
      </w:pPr>
      <w:r w:rsidRPr="001F763D">
        <w:rPr>
          <w:rFonts w:ascii="Arial" w:hAnsi="Arial" w:cs="Arial"/>
        </w:rPr>
        <w:t>En cas de convention de subvention, la demande de subvention écrite comportera un budget prévisionnel et, à la fin de chaque exercice, sera adressé un compte-rendu d’activité et financier.</w:t>
      </w:r>
    </w:p>
    <w:p w:rsidR="00FA37CA" w:rsidRPr="001F763D" w:rsidRDefault="00FA37CA" w:rsidP="00FA37CA">
      <w:pPr>
        <w:jc w:val="both"/>
        <w:rPr>
          <w:rFonts w:ascii="Arial" w:hAnsi="Arial" w:cs="Arial"/>
        </w:rPr>
      </w:pPr>
    </w:p>
    <w:p w:rsidR="00FA37CA" w:rsidRPr="00A70E29" w:rsidRDefault="00FA37CA" w:rsidP="00FA37CA">
      <w:pPr>
        <w:rPr>
          <w:rFonts w:ascii="Arial" w:hAnsi="Arial" w:cs="Arial"/>
          <w:b/>
        </w:rPr>
      </w:pPr>
      <w:r w:rsidRPr="00A70E29">
        <w:rPr>
          <w:rFonts w:ascii="Arial" w:hAnsi="Arial" w:cs="Arial"/>
          <w:b/>
          <w:u w:val="single"/>
        </w:rPr>
        <w:t xml:space="preserve">Article </w:t>
      </w:r>
      <w:r>
        <w:rPr>
          <w:rFonts w:ascii="Arial" w:hAnsi="Arial" w:cs="Arial"/>
          <w:b/>
          <w:u w:val="single"/>
        </w:rPr>
        <w:t>14</w:t>
      </w:r>
      <w:r w:rsidRPr="00A70E29">
        <w:rPr>
          <w:rFonts w:ascii="Arial" w:hAnsi="Arial" w:cs="Arial"/>
          <w:b/>
          <w:u w:val="single"/>
        </w:rPr>
        <w:t xml:space="preserve"> - Modification des statuts</w:t>
      </w:r>
    </w:p>
    <w:p w:rsidR="00FA37CA" w:rsidRPr="001F763D" w:rsidRDefault="00FA37CA" w:rsidP="00FA37CA">
      <w:pPr>
        <w:jc w:val="both"/>
        <w:rPr>
          <w:rFonts w:ascii="Arial" w:hAnsi="Arial" w:cs="Arial"/>
        </w:rPr>
      </w:pPr>
      <w:r w:rsidRPr="001F763D">
        <w:rPr>
          <w:rFonts w:ascii="Arial" w:hAnsi="Arial" w:cs="Arial"/>
        </w:rPr>
        <w:t xml:space="preserve">Les statuts ne peuvent être modifiés que sur la proposition du </w:t>
      </w:r>
      <w:r>
        <w:rPr>
          <w:rFonts w:ascii="Arial" w:hAnsi="Arial" w:cs="Arial"/>
        </w:rPr>
        <w:t>Bureau</w:t>
      </w:r>
      <w:r w:rsidRPr="001F763D">
        <w:rPr>
          <w:rFonts w:ascii="Arial" w:hAnsi="Arial" w:cs="Arial"/>
        </w:rPr>
        <w:t>.</w:t>
      </w:r>
    </w:p>
    <w:p w:rsidR="00FA37CA" w:rsidRPr="001F763D" w:rsidRDefault="00FA37CA" w:rsidP="00FA37CA">
      <w:pPr>
        <w:jc w:val="both"/>
        <w:rPr>
          <w:rFonts w:ascii="Arial" w:hAnsi="Arial" w:cs="Arial"/>
        </w:rPr>
      </w:pPr>
      <w:r w:rsidRPr="001F763D">
        <w:rPr>
          <w:rFonts w:ascii="Arial" w:hAnsi="Arial" w:cs="Arial"/>
        </w:rPr>
        <w:t xml:space="preserve">Le </w:t>
      </w:r>
      <w:r>
        <w:rPr>
          <w:rFonts w:ascii="Arial" w:hAnsi="Arial" w:cs="Arial"/>
        </w:rPr>
        <w:t>Bureau</w:t>
      </w:r>
      <w:r w:rsidRPr="001F763D">
        <w:rPr>
          <w:rFonts w:ascii="Arial" w:hAnsi="Arial" w:cs="Arial"/>
        </w:rPr>
        <w:t xml:space="preserve"> siège à hauteur de la moitié au moins de ses membres délibératifs en exercice. Si cette proportion n'est pas atteinte, le </w:t>
      </w:r>
      <w:r>
        <w:rPr>
          <w:rFonts w:ascii="Arial" w:hAnsi="Arial" w:cs="Arial"/>
        </w:rPr>
        <w:t>Bureau</w:t>
      </w:r>
      <w:r w:rsidRPr="001F763D">
        <w:rPr>
          <w:rFonts w:ascii="Arial" w:hAnsi="Arial" w:cs="Arial"/>
        </w:rPr>
        <w:t xml:space="preserve"> est convoqué de nouveau, mais à deux mois au moins d'intervalle et, cette fois, il peut valablement délibérer, quel que soit le nombre de membres présents.</w:t>
      </w:r>
    </w:p>
    <w:p w:rsidR="00FA37CA" w:rsidRPr="001F763D" w:rsidRDefault="00FA37CA" w:rsidP="00FA37CA">
      <w:pPr>
        <w:jc w:val="both"/>
        <w:rPr>
          <w:rFonts w:ascii="Arial" w:hAnsi="Arial" w:cs="Arial"/>
        </w:rPr>
      </w:pPr>
      <w:r w:rsidRPr="001F763D">
        <w:rPr>
          <w:rFonts w:ascii="Arial" w:hAnsi="Arial" w:cs="Arial"/>
        </w:rPr>
        <w:t>Dans tous les cas, les Statuts ne peuvent être modifiés qu'à la majorité des deux tiers des membres délibératifs présents ou représentés</w:t>
      </w:r>
      <w:r w:rsidR="002737E6">
        <w:rPr>
          <w:rFonts w:ascii="Arial" w:hAnsi="Arial" w:cs="Arial"/>
        </w:rPr>
        <w:t>, en Assemblée générale</w:t>
      </w:r>
      <w:r w:rsidRPr="001F763D">
        <w:rPr>
          <w:rFonts w:ascii="Arial" w:hAnsi="Arial" w:cs="Arial"/>
        </w:rPr>
        <w:t>.</w:t>
      </w:r>
    </w:p>
    <w:p w:rsidR="00FA37CA" w:rsidRPr="001F763D" w:rsidRDefault="00FA37CA" w:rsidP="00FA37CA">
      <w:pPr>
        <w:jc w:val="both"/>
        <w:rPr>
          <w:rFonts w:ascii="Arial" w:hAnsi="Arial" w:cs="Arial"/>
        </w:rPr>
      </w:pPr>
      <w:r w:rsidRPr="001F763D">
        <w:rPr>
          <w:rFonts w:ascii="Arial" w:hAnsi="Arial" w:cs="Arial"/>
        </w:rPr>
        <w:t>Les modifications statutaires, comme les changements intervenus dans l'administration de l'Assemblée, sont consignés sur le registre spécial. Ces modifications portées sur un registre spécial sont communiquées,</w:t>
      </w:r>
      <w:r w:rsidR="002737E6">
        <w:rPr>
          <w:rFonts w:ascii="Arial" w:hAnsi="Arial" w:cs="Arial"/>
        </w:rPr>
        <w:t xml:space="preserve"> sans délai, à la Préfecture des Yvelines</w:t>
      </w:r>
      <w:r w:rsidRPr="001F763D">
        <w:rPr>
          <w:rFonts w:ascii="Arial" w:hAnsi="Arial" w:cs="Arial"/>
        </w:rPr>
        <w:t>.</w:t>
      </w:r>
    </w:p>
    <w:p w:rsidR="00FA37CA" w:rsidRPr="001F763D" w:rsidRDefault="00FA37CA" w:rsidP="00FA37CA">
      <w:pPr>
        <w:rPr>
          <w:rFonts w:ascii="Arial" w:hAnsi="Arial" w:cs="Arial"/>
        </w:rPr>
      </w:pPr>
    </w:p>
    <w:p w:rsidR="00FA37CA" w:rsidRPr="00A70E29" w:rsidRDefault="00FA37CA" w:rsidP="00FA37CA">
      <w:pPr>
        <w:rPr>
          <w:rFonts w:ascii="Arial" w:hAnsi="Arial" w:cs="Arial"/>
          <w:b/>
        </w:rPr>
      </w:pPr>
      <w:r w:rsidRPr="00A70E29">
        <w:rPr>
          <w:rFonts w:ascii="Arial" w:hAnsi="Arial" w:cs="Arial"/>
          <w:b/>
          <w:u w:val="single"/>
        </w:rPr>
        <w:t xml:space="preserve">Article </w:t>
      </w:r>
      <w:r>
        <w:rPr>
          <w:rFonts w:ascii="Arial" w:hAnsi="Arial" w:cs="Arial"/>
          <w:b/>
          <w:u w:val="single"/>
        </w:rPr>
        <w:t>15</w:t>
      </w:r>
      <w:r w:rsidRPr="00A70E29">
        <w:rPr>
          <w:rFonts w:ascii="Arial" w:hAnsi="Arial" w:cs="Arial"/>
          <w:b/>
          <w:u w:val="single"/>
        </w:rPr>
        <w:t xml:space="preserve"> - Dissolution</w:t>
      </w:r>
    </w:p>
    <w:p w:rsidR="00FA37CA" w:rsidRPr="001F763D" w:rsidRDefault="00FA37CA" w:rsidP="00FA37CA">
      <w:pPr>
        <w:jc w:val="both"/>
        <w:rPr>
          <w:rFonts w:ascii="Arial" w:hAnsi="Arial" w:cs="Arial"/>
        </w:rPr>
      </w:pPr>
      <w:r>
        <w:rPr>
          <w:rFonts w:ascii="Arial" w:hAnsi="Arial" w:cs="Arial"/>
        </w:rPr>
        <w:t>L’Assemblée Générale</w:t>
      </w:r>
      <w:r w:rsidRPr="001F763D">
        <w:rPr>
          <w:rFonts w:ascii="Arial" w:hAnsi="Arial" w:cs="Arial"/>
        </w:rPr>
        <w:t xml:space="preserve"> </w:t>
      </w:r>
      <w:r>
        <w:rPr>
          <w:rFonts w:ascii="Arial" w:hAnsi="Arial" w:cs="Arial"/>
        </w:rPr>
        <w:t xml:space="preserve">est </w:t>
      </w:r>
      <w:r w:rsidRPr="001F763D">
        <w:rPr>
          <w:rFonts w:ascii="Arial" w:hAnsi="Arial" w:cs="Arial"/>
        </w:rPr>
        <w:t>appelé</w:t>
      </w:r>
      <w:r w:rsidR="00CC6E52">
        <w:rPr>
          <w:rFonts w:ascii="Arial" w:hAnsi="Arial" w:cs="Arial"/>
        </w:rPr>
        <w:t>e</w:t>
      </w:r>
      <w:r w:rsidRPr="001F763D">
        <w:rPr>
          <w:rFonts w:ascii="Arial" w:hAnsi="Arial" w:cs="Arial"/>
        </w:rPr>
        <w:t xml:space="preserve"> à se prononcer sur la dissolution de l'Association</w:t>
      </w:r>
      <w:r>
        <w:rPr>
          <w:rFonts w:ascii="Arial" w:hAnsi="Arial" w:cs="Arial"/>
        </w:rPr>
        <w:t>. Une convocation spéciale</w:t>
      </w:r>
      <w:r w:rsidRPr="001F763D">
        <w:rPr>
          <w:rFonts w:ascii="Arial" w:hAnsi="Arial" w:cs="Arial"/>
        </w:rPr>
        <w:t xml:space="preserve"> à cet effet par lettre recommandée avec accusé de réception </w:t>
      </w:r>
      <w:r>
        <w:rPr>
          <w:rFonts w:ascii="Arial" w:hAnsi="Arial" w:cs="Arial"/>
        </w:rPr>
        <w:t>sera envoyée. A</w:t>
      </w:r>
      <w:r w:rsidRPr="001F763D">
        <w:rPr>
          <w:rFonts w:ascii="Arial" w:hAnsi="Arial" w:cs="Arial"/>
        </w:rPr>
        <w:t>u moins les trois quarts des membres délibératifs en exercice</w:t>
      </w:r>
      <w:r w:rsidRPr="00593F5B">
        <w:rPr>
          <w:rFonts w:ascii="Arial" w:hAnsi="Arial" w:cs="Arial"/>
        </w:rPr>
        <w:t xml:space="preserve"> </w:t>
      </w:r>
      <w:r>
        <w:rPr>
          <w:rFonts w:ascii="Arial" w:hAnsi="Arial" w:cs="Arial"/>
        </w:rPr>
        <w:t>devront être présents</w:t>
      </w:r>
      <w:r w:rsidR="00CA6CE1">
        <w:rPr>
          <w:rFonts w:ascii="Arial" w:hAnsi="Arial" w:cs="Arial"/>
        </w:rPr>
        <w:t xml:space="preserve"> ou représentés</w:t>
      </w:r>
      <w:r w:rsidRPr="001F763D">
        <w:rPr>
          <w:rFonts w:ascii="Arial" w:hAnsi="Arial" w:cs="Arial"/>
        </w:rPr>
        <w:t>.</w:t>
      </w:r>
    </w:p>
    <w:p w:rsidR="00FA37CA" w:rsidRPr="001F763D" w:rsidRDefault="00FA37CA" w:rsidP="00FA37CA">
      <w:pPr>
        <w:jc w:val="both"/>
        <w:rPr>
          <w:rFonts w:ascii="Arial" w:hAnsi="Arial" w:cs="Arial"/>
        </w:rPr>
      </w:pPr>
      <w:r w:rsidRPr="001F763D">
        <w:rPr>
          <w:rFonts w:ascii="Arial" w:hAnsi="Arial" w:cs="Arial"/>
        </w:rPr>
        <w:t xml:space="preserve">Si cette proportion n'est pas atteinte, </w:t>
      </w:r>
      <w:r>
        <w:rPr>
          <w:rFonts w:ascii="Arial" w:hAnsi="Arial" w:cs="Arial"/>
        </w:rPr>
        <w:t>l’Assemblée Générale</w:t>
      </w:r>
      <w:r w:rsidRPr="001F763D">
        <w:rPr>
          <w:rFonts w:ascii="Arial" w:hAnsi="Arial" w:cs="Arial"/>
        </w:rPr>
        <w:t xml:space="preserve"> est convoqué</w:t>
      </w:r>
      <w:r>
        <w:rPr>
          <w:rFonts w:ascii="Arial" w:hAnsi="Arial" w:cs="Arial"/>
        </w:rPr>
        <w:t>e</w:t>
      </w:r>
      <w:r w:rsidRPr="001F763D">
        <w:rPr>
          <w:rFonts w:ascii="Arial" w:hAnsi="Arial" w:cs="Arial"/>
        </w:rPr>
        <w:t xml:space="preserve"> de nouveau, à </w:t>
      </w:r>
      <w:r>
        <w:rPr>
          <w:rFonts w:ascii="Arial" w:hAnsi="Arial" w:cs="Arial"/>
        </w:rPr>
        <w:t>un</w:t>
      </w:r>
      <w:r w:rsidRPr="001F763D">
        <w:rPr>
          <w:rFonts w:ascii="Arial" w:hAnsi="Arial" w:cs="Arial"/>
        </w:rPr>
        <w:t xml:space="preserve"> mois au</w:t>
      </w:r>
      <w:r>
        <w:rPr>
          <w:rFonts w:ascii="Arial" w:hAnsi="Arial" w:cs="Arial"/>
        </w:rPr>
        <w:t xml:space="preserve"> </w:t>
      </w:r>
      <w:r w:rsidRPr="001F763D">
        <w:rPr>
          <w:rFonts w:ascii="Arial" w:hAnsi="Arial" w:cs="Arial"/>
        </w:rPr>
        <w:t>moins</w:t>
      </w:r>
      <w:r w:rsidR="00CA6CE1">
        <w:rPr>
          <w:rFonts w:ascii="Arial" w:hAnsi="Arial" w:cs="Arial"/>
        </w:rPr>
        <w:t xml:space="preserve"> d'intervalle et, cette fois, elle</w:t>
      </w:r>
      <w:r w:rsidRPr="001F763D">
        <w:rPr>
          <w:rFonts w:ascii="Arial" w:hAnsi="Arial" w:cs="Arial"/>
        </w:rPr>
        <w:t xml:space="preserve"> peut valablement délibérer, quel que soit le nombre des membres présents.</w:t>
      </w:r>
    </w:p>
    <w:p w:rsidR="00FA37CA" w:rsidRPr="001F763D" w:rsidRDefault="00FA37CA" w:rsidP="00FA37CA">
      <w:pPr>
        <w:jc w:val="both"/>
        <w:rPr>
          <w:rFonts w:ascii="Arial" w:hAnsi="Arial" w:cs="Arial"/>
        </w:rPr>
      </w:pPr>
      <w:r w:rsidRPr="001F763D">
        <w:rPr>
          <w:rFonts w:ascii="Arial" w:hAnsi="Arial" w:cs="Arial"/>
        </w:rPr>
        <w:t>Dans tous les cas, la dissolution ne peut être votée qu'à la majorité des deux tiers des membres délibératifs</w:t>
      </w:r>
      <w:r>
        <w:rPr>
          <w:rFonts w:ascii="Arial" w:hAnsi="Arial" w:cs="Arial"/>
        </w:rPr>
        <w:t xml:space="preserve"> </w:t>
      </w:r>
      <w:r w:rsidRPr="001F763D">
        <w:rPr>
          <w:rFonts w:ascii="Arial" w:hAnsi="Arial" w:cs="Arial"/>
        </w:rPr>
        <w:t>présents ou représentés</w:t>
      </w:r>
      <w:r w:rsidR="002737E6">
        <w:rPr>
          <w:rFonts w:ascii="Arial" w:hAnsi="Arial" w:cs="Arial"/>
        </w:rPr>
        <w:t>, en Assemblée générale</w:t>
      </w:r>
      <w:r w:rsidRPr="001F763D">
        <w:rPr>
          <w:rFonts w:ascii="Arial" w:hAnsi="Arial" w:cs="Arial"/>
        </w:rPr>
        <w:t>.</w:t>
      </w:r>
    </w:p>
    <w:p w:rsidR="00FA37CA" w:rsidRPr="001F763D" w:rsidRDefault="00FA37CA" w:rsidP="00FA37CA">
      <w:pPr>
        <w:jc w:val="both"/>
        <w:rPr>
          <w:rFonts w:ascii="Arial" w:hAnsi="Arial" w:cs="Arial"/>
        </w:rPr>
      </w:pPr>
      <w:r w:rsidRPr="001F763D">
        <w:rPr>
          <w:rFonts w:ascii="Arial" w:hAnsi="Arial" w:cs="Arial"/>
        </w:rPr>
        <w:t xml:space="preserve">En cas de dissolution, le </w:t>
      </w:r>
      <w:r>
        <w:rPr>
          <w:rFonts w:ascii="Arial" w:hAnsi="Arial" w:cs="Arial"/>
        </w:rPr>
        <w:t>Bureau</w:t>
      </w:r>
      <w:r w:rsidRPr="001F763D">
        <w:rPr>
          <w:rFonts w:ascii="Arial" w:hAnsi="Arial" w:cs="Arial"/>
        </w:rPr>
        <w:t xml:space="preserve"> désigne un ou plusieurs Commissaires chargés de la liquidation des biens de l'Association. Il attribue l'actif net conformément à l'article 9 de la loi du 1er juillet 1901 et au décret du 16 août 1901.</w:t>
      </w:r>
    </w:p>
    <w:p w:rsidR="00FA37CA" w:rsidRPr="001F763D" w:rsidRDefault="00FA37CA" w:rsidP="00FA37CA">
      <w:pPr>
        <w:rPr>
          <w:rFonts w:ascii="Arial" w:hAnsi="Arial" w:cs="Arial"/>
        </w:rPr>
      </w:pPr>
    </w:p>
    <w:p w:rsidR="00FA37CA" w:rsidRPr="00A70E29" w:rsidRDefault="00FA37CA" w:rsidP="00FA37CA">
      <w:pPr>
        <w:rPr>
          <w:rFonts w:ascii="Arial" w:hAnsi="Arial" w:cs="Arial"/>
          <w:b/>
        </w:rPr>
      </w:pPr>
      <w:r w:rsidRPr="00A70E29">
        <w:rPr>
          <w:rFonts w:ascii="Arial" w:hAnsi="Arial" w:cs="Arial"/>
          <w:b/>
          <w:u w:val="single"/>
        </w:rPr>
        <w:lastRenderedPageBreak/>
        <w:t xml:space="preserve">Article </w:t>
      </w:r>
      <w:r>
        <w:rPr>
          <w:rFonts w:ascii="Arial" w:hAnsi="Arial" w:cs="Arial"/>
          <w:b/>
          <w:u w:val="single"/>
        </w:rPr>
        <w:t>16</w:t>
      </w:r>
      <w:r w:rsidRPr="00A70E29">
        <w:rPr>
          <w:rFonts w:ascii="Arial" w:hAnsi="Arial" w:cs="Arial"/>
          <w:b/>
          <w:u w:val="single"/>
        </w:rPr>
        <w:t xml:space="preserve"> - Règlement intérieur</w:t>
      </w:r>
    </w:p>
    <w:p w:rsidR="00FA37CA" w:rsidRPr="001F763D" w:rsidRDefault="00FA37CA" w:rsidP="00FA37CA">
      <w:pPr>
        <w:jc w:val="both"/>
        <w:rPr>
          <w:rFonts w:ascii="Arial" w:hAnsi="Arial" w:cs="Arial"/>
        </w:rPr>
      </w:pPr>
      <w:r w:rsidRPr="001F763D">
        <w:rPr>
          <w:rFonts w:ascii="Arial" w:hAnsi="Arial" w:cs="Arial"/>
        </w:rPr>
        <w:t>Un règlement intérieur détermine les modalités de fonctionnement de l'Association et notamment les relations avec les médecins effecteurs et avec les médecins régulateurs</w:t>
      </w:r>
      <w:r>
        <w:rPr>
          <w:rFonts w:ascii="Arial" w:hAnsi="Arial" w:cs="Arial"/>
        </w:rPr>
        <w:t xml:space="preserve"> </w:t>
      </w:r>
      <w:r w:rsidRPr="001F763D">
        <w:rPr>
          <w:rFonts w:ascii="Arial" w:hAnsi="Arial" w:cs="Arial"/>
        </w:rPr>
        <w:t>(contrats, redevance...).</w:t>
      </w:r>
    </w:p>
    <w:p w:rsidR="00FA37CA" w:rsidRPr="001F763D" w:rsidRDefault="00FA37CA" w:rsidP="00FA37CA">
      <w:pPr>
        <w:jc w:val="both"/>
        <w:rPr>
          <w:rFonts w:ascii="Arial" w:hAnsi="Arial" w:cs="Arial"/>
        </w:rPr>
      </w:pPr>
      <w:r w:rsidRPr="001F763D">
        <w:rPr>
          <w:rFonts w:ascii="Arial" w:hAnsi="Arial" w:cs="Arial"/>
        </w:rPr>
        <w:t xml:space="preserve">L'approbation, le rejet ou les éventuelles modifications, sont de la compétence du </w:t>
      </w:r>
      <w:r>
        <w:rPr>
          <w:rFonts w:ascii="Arial" w:hAnsi="Arial" w:cs="Arial"/>
        </w:rPr>
        <w:t>Bureau</w:t>
      </w:r>
      <w:r w:rsidRPr="001F763D">
        <w:rPr>
          <w:rFonts w:ascii="Arial" w:hAnsi="Arial" w:cs="Arial"/>
        </w:rPr>
        <w:t xml:space="preserve"> et suivant </w:t>
      </w:r>
      <w:r w:rsidRPr="00DE5AC0">
        <w:rPr>
          <w:rFonts w:ascii="Arial" w:hAnsi="Arial" w:cs="Arial"/>
        </w:rPr>
        <w:t>les règles de majorité définies à l'article 7 des statuts</w:t>
      </w:r>
      <w:r w:rsidRPr="001F763D">
        <w:rPr>
          <w:rFonts w:ascii="Arial" w:hAnsi="Arial" w:cs="Arial"/>
        </w:rPr>
        <w:t>.</w:t>
      </w:r>
    </w:p>
    <w:p w:rsidR="00927DDC" w:rsidRDefault="00927DDC" w:rsidP="00FA37CA">
      <w:pPr>
        <w:rPr>
          <w:rFonts w:ascii="Arial" w:hAnsi="Arial" w:cs="Arial"/>
          <w:b/>
          <w:u w:val="single"/>
        </w:rPr>
      </w:pPr>
    </w:p>
    <w:p w:rsidR="00FA37CA" w:rsidRPr="00A70E29" w:rsidRDefault="00FA37CA" w:rsidP="00FA37CA">
      <w:pPr>
        <w:rPr>
          <w:rFonts w:ascii="Arial" w:hAnsi="Arial" w:cs="Arial"/>
          <w:b/>
        </w:rPr>
      </w:pPr>
      <w:r w:rsidRPr="00A70E29">
        <w:rPr>
          <w:rFonts w:ascii="Arial" w:hAnsi="Arial" w:cs="Arial"/>
          <w:b/>
          <w:u w:val="single"/>
        </w:rPr>
        <w:t xml:space="preserve">Article </w:t>
      </w:r>
      <w:r w:rsidR="00DE5AC0">
        <w:rPr>
          <w:rFonts w:ascii="Arial" w:hAnsi="Arial" w:cs="Arial"/>
          <w:b/>
          <w:u w:val="single"/>
        </w:rPr>
        <w:t>17</w:t>
      </w:r>
      <w:r w:rsidRPr="00A70E29">
        <w:rPr>
          <w:rFonts w:ascii="Arial" w:hAnsi="Arial" w:cs="Arial"/>
          <w:b/>
          <w:u w:val="single"/>
        </w:rPr>
        <w:t xml:space="preserve"> - Approbation des statuts</w:t>
      </w:r>
    </w:p>
    <w:p w:rsidR="00646CF6" w:rsidRDefault="00FA37CA" w:rsidP="00FA37CA">
      <w:pPr>
        <w:jc w:val="both"/>
        <w:rPr>
          <w:rFonts w:ascii="Arial" w:hAnsi="Arial" w:cs="Arial"/>
        </w:rPr>
      </w:pPr>
      <w:r w:rsidRPr="001F763D">
        <w:rPr>
          <w:rFonts w:ascii="Arial" w:hAnsi="Arial" w:cs="Arial"/>
        </w:rPr>
        <w:t>Les présents statuts</w:t>
      </w:r>
      <w:r w:rsidR="00E35371">
        <w:rPr>
          <w:rFonts w:ascii="Arial" w:hAnsi="Arial" w:cs="Arial"/>
        </w:rPr>
        <w:t xml:space="preserve"> </w:t>
      </w:r>
      <w:r w:rsidRPr="001F763D">
        <w:rPr>
          <w:rFonts w:ascii="Arial" w:hAnsi="Arial" w:cs="Arial"/>
        </w:rPr>
        <w:t xml:space="preserve">ont été approuvés lors de l’Assemblée Générale </w:t>
      </w:r>
      <w:r w:rsidR="00646CF6">
        <w:rPr>
          <w:rFonts w:ascii="Arial" w:hAnsi="Arial" w:cs="Arial"/>
        </w:rPr>
        <w:t>ordinaire</w:t>
      </w:r>
      <w:r w:rsidR="00A60244">
        <w:rPr>
          <w:rFonts w:ascii="Arial" w:hAnsi="Arial" w:cs="Arial"/>
        </w:rPr>
        <w:t xml:space="preserve"> du</w:t>
      </w:r>
      <w:r w:rsidR="00646CF6">
        <w:rPr>
          <w:rFonts w:ascii="Arial" w:hAnsi="Arial" w:cs="Arial"/>
        </w:rPr>
        <w:t xml:space="preserve"> 24/03/2015.</w:t>
      </w:r>
      <w:r w:rsidR="00A60244">
        <w:rPr>
          <w:rFonts w:ascii="Arial" w:hAnsi="Arial" w:cs="Arial"/>
        </w:rPr>
        <w:t xml:space="preserve"> </w:t>
      </w:r>
      <w:r w:rsidRPr="00BF1F5A">
        <w:rPr>
          <w:rFonts w:ascii="Arial" w:hAnsi="Arial" w:cs="Arial"/>
        </w:rPr>
        <w:t xml:space="preserve">. </w:t>
      </w:r>
    </w:p>
    <w:p w:rsidR="00FA37CA" w:rsidRPr="001F763D" w:rsidRDefault="00FA37CA" w:rsidP="00FA37CA">
      <w:pPr>
        <w:jc w:val="both"/>
        <w:rPr>
          <w:rFonts w:ascii="Arial" w:hAnsi="Arial" w:cs="Arial"/>
        </w:rPr>
      </w:pPr>
      <w:r w:rsidRPr="001F763D">
        <w:rPr>
          <w:rFonts w:ascii="Arial" w:hAnsi="Arial" w:cs="Arial"/>
        </w:rPr>
        <w:t xml:space="preserve">Le Président, au nom du Bureau, est chargé de remplir les formalités de déclaration et de publication prévues par la loi du 1er juillet 1901 et par le décret du 16 août 1901 ou de donner mandat à toute personne de son choix pour ce faire. </w:t>
      </w:r>
    </w:p>
    <w:p w:rsidR="00FA37CA" w:rsidRDefault="00FA37CA" w:rsidP="00FA37CA">
      <w:pPr>
        <w:rPr>
          <w:rFonts w:ascii="Arial" w:hAnsi="Arial" w:cs="Arial"/>
        </w:rPr>
      </w:pPr>
    </w:p>
    <w:p w:rsidR="00FA37CA" w:rsidRDefault="00FA37CA" w:rsidP="00FA37CA">
      <w:pPr>
        <w:rPr>
          <w:rFonts w:ascii="Arial" w:hAnsi="Arial" w:cs="Arial"/>
        </w:rPr>
      </w:pPr>
      <w:r w:rsidRPr="00BF1F5A">
        <w:rPr>
          <w:rFonts w:ascii="Arial" w:hAnsi="Arial" w:cs="Arial"/>
        </w:rPr>
        <w:t xml:space="preserve">Fait à </w:t>
      </w:r>
      <w:r w:rsidR="00503AC5">
        <w:rPr>
          <w:rFonts w:ascii="Arial" w:hAnsi="Arial" w:cs="Arial"/>
        </w:rPr>
        <w:t>Noisy le Roi</w:t>
      </w:r>
      <w:r w:rsidRPr="00BF1F5A">
        <w:rPr>
          <w:rFonts w:ascii="Arial" w:hAnsi="Arial" w:cs="Arial"/>
        </w:rPr>
        <w:t>, le</w:t>
      </w:r>
      <w:r w:rsidR="00661509">
        <w:rPr>
          <w:rFonts w:ascii="Arial" w:hAnsi="Arial" w:cs="Arial"/>
        </w:rPr>
        <w:t> </w:t>
      </w:r>
      <w:r w:rsidR="00646CF6">
        <w:rPr>
          <w:rFonts w:ascii="Arial" w:hAnsi="Arial" w:cs="Arial"/>
        </w:rPr>
        <w:t>24/03/2015</w:t>
      </w:r>
      <w:r w:rsidRPr="00BF1F5A">
        <w:rPr>
          <w:rFonts w:ascii="Arial" w:hAnsi="Arial" w:cs="Arial"/>
        </w:rPr>
        <w:t>.</w:t>
      </w:r>
    </w:p>
    <w:p w:rsidR="0075423A" w:rsidRPr="00BF1F5A" w:rsidRDefault="0075423A" w:rsidP="00FA37CA">
      <w:pPr>
        <w:rPr>
          <w:rFonts w:ascii="Arial" w:hAnsi="Arial" w:cs="Arial"/>
        </w:rPr>
      </w:pPr>
    </w:p>
    <w:p w:rsidR="00FA37CA" w:rsidRPr="001F763D" w:rsidRDefault="00FA37CA" w:rsidP="00FA37CA">
      <w:pPr>
        <w:tabs>
          <w:tab w:val="left" w:pos="2694"/>
          <w:tab w:val="left" w:pos="6096"/>
        </w:tabs>
        <w:rPr>
          <w:rFonts w:ascii="Arial" w:hAnsi="Arial" w:cs="Arial"/>
        </w:rPr>
      </w:pPr>
      <w:r w:rsidRPr="001F763D">
        <w:rPr>
          <w:rFonts w:ascii="Arial" w:hAnsi="Arial" w:cs="Arial"/>
        </w:rPr>
        <w:t>Le Président</w:t>
      </w:r>
      <w:r w:rsidRPr="001F763D">
        <w:rPr>
          <w:rFonts w:ascii="Arial" w:hAnsi="Arial" w:cs="Arial"/>
        </w:rPr>
        <w:tab/>
      </w:r>
      <w:r w:rsidR="00F80C99">
        <w:rPr>
          <w:rFonts w:ascii="Arial" w:hAnsi="Arial" w:cs="Arial"/>
        </w:rPr>
        <w:tab/>
        <w:t xml:space="preserve">Le </w:t>
      </w:r>
      <w:r w:rsidR="00AD6CAA">
        <w:rPr>
          <w:rFonts w:ascii="Arial" w:hAnsi="Arial" w:cs="Arial"/>
        </w:rPr>
        <w:t>Secrétaire</w:t>
      </w:r>
    </w:p>
    <w:p w:rsidR="00FA37CA" w:rsidRDefault="00FA37CA" w:rsidP="00FA37CA">
      <w:pPr>
        <w:rPr>
          <w:rFonts w:ascii="Arial" w:hAnsi="Arial" w:cs="Arial"/>
        </w:rPr>
      </w:pPr>
    </w:p>
    <w:p w:rsidR="00503AC5" w:rsidRDefault="00503AC5" w:rsidP="00503AC5">
      <w:pPr>
        <w:tabs>
          <w:tab w:val="left" w:pos="6096"/>
        </w:tabs>
        <w:rPr>
          <w:rFonts w:ascii="Arial" w:hAnsi="Arial" w:cs="Arial"/>
        </w:rPr>
      </w:pPr>
      <w:r w:rsidRPr="0075423A">
        <w:rPr>
          <w:rFonts w:ascii="Arial" w:hAnsi="Arial" w:cs="Arial"/>
          <w:b/>
        </w:rPr>
        <w:t>Laurent de BASTARD</w:t>
      </w:r>
      <w:r w:rsidR="0075423A">
        <w:rPr>
          <w:rFonts w:ascii="Arial" w:hAnsi="Arial" w:cs="Arial"/>
        </w:rPr>
        <w:tab/>
      </w:r>
      <w:r w:rsidR="00B154DD">
        <w:rPr>
          <w:rFonts w:ascii="Arial" w:hAnsi="Arial" w:cs="Arial"/>
          <w:b/>
        </w:rPr>
        <w:t>Albin ARIZTEGUI</w:t>
      </w:r>
    </w:p>
    <w:p w:rsidR="00503AC5" w:rsidRPr="001F763D" w:rsidRDefault="00503AC5" w:rsidP="00FA37CA">
      <w:pPr>
        <w:rPr>
          <w:rFonts w:ascii="Arial" w:hAnsi="Arial" w:cs="Arial"/>
        </w:rPr>
      </w:pPr>
    </w:p>
    <w:p w:rsidR="000647E6" w:rsidRPr="00872BA8" w:rsidRDefault="000647E6" w:rsidP="00872BA8">
      <w:pPr>
        <w:tabs>
          <w:tab w:val="left" w:pos="6096"/>
        </w:tabs>
        <w:rPr>
          <w:rFonts w:ascii="Arial" w:hAnsi="Arial" w:cs="Arial"/>
        </w:rPr>
      </w:pPr>
    </w:p>
    <w:sectPr w:rsidR="000647E6" w:rsidRPr="00872BA8" w:rsidSect="00C574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06F" w:rsidRDefault="00DE506F">
      <w:pPr>
        <w:spacing w:after="0" w:line="240" w:lineRule="auto"/>
      </w:pPr>
      <w:r>
        <w:separator/>
      </w:r>
    </w:p>
  </w:endnote>
  <w:endnote w:type="continuationSeparator" w:id="0">
    <w:p w:rsidR="00DE506F" w:rsidRDefault="00DE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9D" w:rsidRDefault="00DE50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9D" w:rsidRDefault="00DE50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9D" w:rsidRDefault="00DE50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06F" w:rsidRDefault="00DE506F">
      <w:pPr>
        <w:spacing w:after="0" w:line="240" w:lineRule="auto"/>
      </w:pPr>
      <w:r>
        <w:separator/>
      </w:r>
    </w:p>
  </w:footnote>
  <w:footnote w:type="continuationSeparator" w:id="0">
    <w:p w:rsidR="00DE506F" w:rsidRDefault="00DE5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9D" w:rsidRDefault="00DE50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9D" w:rsidRDefault="00DE50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9D" w:rsidRDefault="00DE50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01F5"/>
    <w:multiLevelType w:val="hybridMultilevel"/>
    <w:tmpl w:val="E9A87A1E"/>
    <w:lvl w:ilvl="0" w:tplc="54D4E1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93153"/>
    <w:multiLevelType w:val="hybridMultilevel"/>
    <w:tmpl w:val="E446FB10"/>
    <w:lvl w:ilvl="0" w:tplc="8FE2432E">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A36C99"/>
    <w:multiLevelType w:val="hybridMultilevel"/>
    <w:tmpl w:val="D0CA7F56"/>
    <w:lvl w:ilvl="0" w:tplc="8FE2432E">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FB504C"/>
    <w:multiLevelType w:val="hybridMultilevel"/>
    <w:tmpl w:val="5022B9B6"/>
    <w:lvl w:ilvl="0" w:tplc="8FE2432E">
      <w:start w:val="3"/>
      <w:numFmt w:val="bullet"/>
      <w:lvlText w:val="-"/>
      <w:lvlJc w:val="left"/>
      <w:pPr>
        <w:ind w:left="786"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8E392F"/>
    <w:multiLevelType w:val="hybridMultilevel"/>
    <w:tmpl w:val="0AFE33AE"/>
    <w:lvl w:ilvl="0" w:tplc="54D4E1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CA"/>
    <w:rsid w:val="000004D6"/>
    <w:rsid w:val="000400AB"/>
    <w:rsid w:val="000647E6"/>
    <w:rsid w:val="000B3972"/>
    <w:rsid w:val="000C389D"/>
    <w:rsid w:val="00162596"/>
    <w:rsid w:val="001D0719"/>
    <w:rsid w:val="001F33E6"/>
    <w:rsid w:val="00212BC4"/>
    <w:rsid w:val="00240603"/>
    <w:rsid w:val="002737E6"/>
    <w:rsid w:val="0028369F"/>
    <w:rsid w:val="00292C0E"/>
    <w:rsid w:val="002B56F2"/>
    <w:rsid w:val="002F537A"/>
    <w:rsid w:val="0032107F"/>
    <w:rsid w:val="00377BB3"/>
    <w:rsid w:val="003D08BB"/>
    <w:rsid w:val="004051B3"/>
    <w:rsid w:val="004739CD"/>
    <w:rsid w:val="00503AC5"/>
    <w:rsid w:val="00504094"/>
    <w:rsid w:val="00510A79"/>
    <w:rsid w:val="005A043B"/>
    <w:rsid w:val="005E5FF9"/>
    <w:rsid w:val="00646CF6"/>
    <w:rsid w:val="00661509"/>
    <w:rsid w:val="006B7E51"/>
    <w:rsid w:val="006F6833"/>
    <w:rsid w:val="00720EC4"/>
    <w:rsid w:val="0075423A"/>
    <w:rsid w:val="00754E9C"/>
    <w:rsid w:val="0086050E"/>
    <w:rsid w:val="00864847"/>
    <w:rsid w:val="00872BA8"/>
    <w:rsid w:val="00893FF5"/>
    <w:rsid w:val="00897128"/>
    <w:rsid w:val="00927DDC"/>
    <w:rsid w:val="009A1A5A"/>
    <w:rsid w:val="00A1614A"/>
    <w:rsid w:val="00A4487B"/>
    <w:rsid w:val="00A60244"/>
    <w:rsid w:val="00A95F9C"/>
    <w:rsid w:val="00A969C7"/>
    <w:rsid w:val="00AD54E9"/>
    <w:rsid w:val="00AD6CAA"/>
    <w:rsid w:val="00B154DD"/>
    <w:rsid w:val="00B173C5"/>
    <w:rsid w:val="00B31F3C"/>
    <w:rsid w:val="00B67146"/>
    <w:rsid w:val="00BF1F5A"/>
    <w:rsid w:val="00C20E2A"/>
    <w:rsid w:val="00C349D4"/>
    <w:rsid w:val="00C50297"/>
    <w:rsid w:val="00C77BCF"/>
    <w:rsid w:val="00CA6CE1"/>
    <w:rsid w:val="00CC6E52"/>
    <w:rsid w:val="00CE36EE"/>
    <w:rsid w:val="00CE6421"/>
    <w:rsid w:val="00D21411"/>
    <w:rsid w:val="00D55314"/>
    <w:rsid w:val="00D5552B"/>
    <w:rsid w:val="00DE506F"/>
    <w:rsid w:val="00DE5AC0"/>
    <w:rsid w:val="00DE7A70"/>
    <w:rsid w:val="00DF2931"/>
    <w:rsid w:val="00E0295C"/>
    <w:rsid w:val="00E148C6"/>
    <w:rsid w:val="00E20E7F"/>
    <w:rsid w:val="00E24DC6"/>
    <w:rsid w:val="00E3010A"/>
    <w:rsid w:val="00E35371"/>
    <w:rsid w:val="00E413D8"/>
    <w:rsid w:val="00E97EAF"/>
    <w:rsid w:val="00EC7B8C"/>
    <w:rsid w:val="00ED1FBC"/>
    <w:rsid w:val="00EF4AFA"/>
    <w:rsid w:val="00F80C99"/>
    <w:rsid w:val="00FA37CA"/>
    <w:rsid w:val="00FB2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A990E"/>
  <w15:docId w15:val="{DF3F6F04-BD46-4469-9025-224F3317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7C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7CA"/>
    <w:pPr>
      <w:ind w:left="720"/>
      <w:contextualSpacing/>
    </w:pPr>
  </w:style>
  <w:style w:type="paragraph" w:styleId="Sansinterligne">
    <w:name w:val="No Spacing"/>
    <w:uiPriority w:val="1"/>
    <w:qFormat/>
    <w:rsid w:val="00FA37CA"/>
    <w:pPr>
      <w:spacing w:after="0" w:line="240" w:lineRule="auto"/>
    </w:pPr>
    <w:rPr>
      <w:rFonts w:ascii="Calibri" w:eastAsia="Calibri" w:hAnsi="Calibri" w:cs="Times New Roman"/>
    </w:rPr>
  </w:style>
  <w:style w:type="paragraph" w:styleId="En-tte">
    <w:name w:val="header"/>
    <w:basedOn w:val="Normal"/>
    <w:link w:val="En-tteCar"/>
    <w:uiPriority w:val="99"/>
    <w:semiHidden/>
    <w:unhideWhenUsed/>
    <w:rsid w:val="00FA37CA"/>
    <w:pPr>
      <w:tabs>
        <w:tab w:val="center" w:pos="4536"/>
        <w:tab w:val="right" w:pos="9072"/>
      </w:tabs>
    </w:pPr>
  </w:style>
  <w:style w:type="character" w:customStyle="1" w:styleId="En-tteCar">
    <w:name w:val="En-tête Car"/>
    <w:basedOn w:val="Policepardfaut"/>
    <w:link w:val="En-tte"/>
    <w:uiPriority w:val="99"/>
    <w:semiHidden/>
    <w:rsid w:val="00FA37CA"/>
    <w:rPr>
      <w:rFonts w:ascii="Calibri" w:eastAsia="Calibri" w:hAnsi="Calibri" w:cs="Times New Roman"/>
    </w:rPr>
  </w:style>
  <w:style w:type="paragraph" w:styleId="Pieddepage">
    <w:name w:val="footer"/>
    <w:basedOn w:val="Normal"/>
    <w:link w:val="PieddepageCar"/>
    <w:uiPriority w:val="99"/>
    <w:semiHidden/>
    <w:unhideWhenUsed/>
    <w:rsid w:val="00FA37CA"/>
    <w:pPr>
      <w:tabs>
        <w:tab w:val="center" w:pos="4536"/>
        <w:tab w:val="right" w:pos="9072"/>
      </w:tabs>
    </w:pPr>
  </w:style>
  <w:style w:type="character" w:customStyle="1" w:styleId="PieddepageCar">
    <w:name w:val="Pied de page Car"/>
    <w:basedOn w:val="Policepardfaut"/>
    <w:link w:val="Pieddepage"/>
    <w:uiPriority w:val="99"/>
    <w:semiHidden/>
    <w:rsid w:val="00FA37CA"/>
    <w:rPr>
      <w:rFonts w:ascii="Calibri" w:eastAsia="Calibri" w:hAnsi="Calibri" w:cs="Times New Roman"/>
    </w:rPr>
  </w:style>
  <w:style w:type="paragraph" w:styleId="Textedebulles">
    <w:name w:val="Balloon Text"/>
    <w:basedOn w:val="Normal"/>
    <w:link w:val="TextedebullesCar"/>
    <w:uiPriority w:val="99"/>
    <w:semiHidden/>
    <w:unhideWhenUsed/>
    <w:rsid w:val="00BF1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F5A"/>
    <w:rPr>
      <w:rFonts w:ascii="Tahoma" w:eastAsia="Calibri" w:hAnsi="Tahoma" w:cs="Tahoma"/>
      <w:sz w:val="16"/>
      <w:szCs w:val="16"/>
    </w:rPr>
  </w:style>
  <w:style w:type="paragraph" w:customStyle="1" w:styleId="Default">
    <w:name w:val="Default"/>
    <w:rsid w:val="005A043B"/>
    <w:pPr>
      <w:autoSpaceDE w:val="0"/>
      <w:autoSpaceDN w:val="0"/>
      <w:adjustRightInd w:val="0"/>
      <w:spacing w:after="0" w:line="240" w:lineRule="auto"/>
    </w:pPr>
    <w:rPr>
      <w:rFonts w:ascii="Calisto MT"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7</Pages>
  <Words>2237</Words>
  <Characters>12308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Poutout</dc:creator>
  <cp:lastModifiedBy>Marie CAUCHI</cp:lastModifiedBy>
  <cp:revision>7</cp:revision>
  <cp:lastPrinted>2015-07-06T14:44:00Z</cp:lastPrinted>
  <dcterms:created xsi:type="dcterms:W3CDTF">2015-06-29T10:50:00Z</dcterms:created>
  <dcterms:modified xsi:type="dcterms:W3CDTF">2018-03-21T17:25:00Z</dcterms:modified>
</cp:coreProperties>
</file>